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1BF3" w14:textId="2C0FF1D2" w:rsidR="00E053E1" w:rsidRPr="008824E1" w:rsidRDefault="006F17E0" w:rsidP="00B73820">
      <w:pPr>
        <w:spacing w:after="120"/>
        <w:jc w:val="center"/>
        <w:rPr>
          <w:rFonts w:ascii="Arial" w:hAnsi="Arial" w:cs="Arial"/>
        </w:rPr>
      </w:pPr>
      <w:r w:rsidRPr="006F17E0">
        <w:rPr>
          <w:noProof/>
          <w:lang w:eastAsia="en-GB"/>
        </w:rPr>
        <mc:AlternateContent>
          <mc:Choice Requires="wpg">
            <w:drawing>
              <wp:anchor distT="0" distB="0" distL="114300" distR="114300" simplePos="0" relativeHeight="251659264" behindDoc="1" locked="0" layoutInCell="1" allowOverlap="1" wp14:anchorId="21027A51" wp14:editId="58FFD3E9">
                <wp:simplePos x="0" y="0"/>
                <wp:positionH relativeFrom="page">
                  <wp:posOffset>525780</wp:posOffset>
                </wp:positionH>
                <wp:positionV relativeFrom="page">
                  <wp:posOffset>731520</wp:posOffset>
                </wp:positionV>
                <wp:extent cx="6864824" cy="9265920"/>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9265920"/>
                          <a:chOff x="0" y="0"/>
                          <a:chExt cx="6864824" cy="9123528"/>
                        </a:xfrm>
                      </wpg:grpSpPr>
                      <wps:wsp>
                        <wps:cNvPr id="194" name="Rectangle 194"/>
                        <wps:cNvSpPr/>
                        <wps:spPr>
                          <a:xfrm>
                            <a:off x="0" y="0"/>
                            <a:ext cx="6858000" cy="1371600"/>
                          </a:xfrm>
                          <a:prstGeom prst="rect">
                            <a:avLst/>
                          </a:prstGeom>
                          <a:solidFill>
                            <a:srgbClr val="4F81BD"/>
                          </a:solidFill>
                          <a:ln w="25400" cap="flat" cmpd="sng" algn="ctr">
                            <a:noFill/>
                            <a:prstDash val="solid"/>
                          </a:ln>
                          <a:effectLst/>
                        </wps:spPr>
                        <wps:txbx>
                          <w:txbxContent>
                            <w:p w14:paraId="1FB7E798" w14:textId="0543F2EE" w:rsidR="006F17E0" w:rsidRPr="00BA6C08" w:rsidRDefault="006F17E0" w:rsidP="00A77C56">
                              <w:pPr>
                                <w:jc w:val="center"/>
                                <w:rPr>
                                  <w:sz w:val="72"/>
                                  <w:szCs w:val="72"/>
                                </w:rPr>
                              </w:pPr>
                              <w:r w:rsidRPr="00BA6C08">
                                <w:rPr>
                                  <w:sz w:val="72"/>
                                  <w:szCs w:val="72"/>
                                </w:rPr>
                                <w:t xml:space="preserve">Financial Regulations </w:t>
                              </w:r>
                              <w:r w:rsidRPr="00BA6C08">
                                <w:rPr>
                                  <w:sz w:val="72"/>
                                  <w:szCs w:val="72"/>
                                </w:rPr>
                                <w:br/>
                                <w:t>202</w:t>
                              </w:r>
                              <w:r w:rsidR="00353175">
                                <w:rPr>
                                  <w:sz w:val="72"/>
                                  <w:szCs w:val="7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4F81BD"/>
                          </a:solidFill>
                          <a:ln w="25400" cap="flat" cmpd="sng" algn="ctr">
                            <a:noFill/>
                            <a:prstDash val="solid"/>
                          </a:ln>
                          <a:effectLst/>
                        </wps:spPr>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6D3C780D" w14:textId="79A448A3" w:rsidR="006F17E0" w:rsidRDefault="00D62BD3" w:rsidP="006F17E0">
                                  <w:pPr>
                                    <w:pStyle w:val="NoSpacing"/>
                                    <w:spacing w:before="120"/>
                                    <w:rPr>
                                      <w:color w:val="FFFFFF" w:themeColor="background1"/>
                                    </w:rPr>
                                  </w:pPr>
                                  <w:r>
                                    <w:rPr>
                                      <w:color w:val="FFFFFF" w:themeColor="background1"/>
                                    </w:rPr>
                                    <w:t>Lesley Roberts</w:t>
                                  </w:r>
                                </w:p>
                              </w:sdtContent>
                            </w:sdt>
                            <w:p w14:paraId="43D66FA7" w14:textId="5BF41926" w:rsidR="006F17E0" w:rsidRDefault="00501F6E" w:rsidP="006F17E0">
                              <w:pPr>
                                <w:pStyle w:val="NoSpacing"/>
                                <w:spacing w:before="120"/>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BC5DCA">
                                    <w:rPr>
                                      <w:caps/>
                                      <w:color w:val="FFFFFF" w:themeColor="background1"/>
                                    </w:rPr>
                                    <w:t>CLERK, SHOTTISHAM PARISH COUNCIL</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ysClr val="window" lastClr="FFFFFF"/>
                          </a:solidFill>
                          <a:ln w="6350">
                            <a:noFill/>
                          </a:ln>
                          <a:effectLst/>
                        </wps:spPr>
                        <wps:txbx>
                          <w:txbxContent>
                            <w:sdt>
                              <w:sdtPr>
                                <w:rPr>
                                  <w:rFonts w:asciiTheme="majorHAnsi" w:eastAsiaTheme="majorEastAsia" w:hAnsiTheme="majorHAnsi" w:cstheme="majorBidi"/>
                                  <w:b/>
                                  <w:caps/>
                                  <w:color w:val="4F81BD" w:themeColor="accent1"/>
                                  <w:sz w:val="48"/>
                                  <w:szCs w:val="4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48626EC" w14:textId="7EC2B59D" w:rsidR="006F17E0" w:rsidRPr="00BA6C08" w:rsidRDefault="00BC5DCA" w:rsidP="006F17E0">
                                  <w:pPr>
                                    <w:pStyle w:val="NoSpacing"/>
                                    <w:jc w:val="center"/>
                                    <w:rPr>
                                      <w:rFonts w:asciiTheme="majorHAnsi" w:eastAsiaTheme="majorEastAsia" w:hAnsiTheme="majorHAnsi" w:cstheme="majorBidi"/>
                                      <w:b/>
                                      <w:caps/>
                                      <w:color w:val="4F81BD" w:themeColor="accent1"/>
                                      <w:sz w:val="44"/>
                                      <w:szCs w:val="44"/>
                                    </w:rPr>
                                  </w:pPr>
                                  <w:proofErr w:type="gramStart"/>
                                  <w:r>
                                    <w:rPr>
                                      <w:rFonts w:asciiTheme="majorHAnsi" w:eastAsiaTheme="majorEastAsia" w:hAnsiTheme="majorHAnsi" w:cstheme="majorBidi"/>
                                      <w:b/>
                                      <w:caps/>
                                      <w:color w:val="4F81BD" w:themeColor="accent1"/>
                                      <w:sz w:val="48"/>
                                      <w:szCs w:val="48"/>
                                    </w:rPr>
                                    <w:t>shottisham  parish</w:t>
                                  </w:r>
                                  <w:proofErr w:type="gramEnd"/>
                                  <w:r>
                                    <w:rPr>
                                      <w:rFonts w:asciiTheme="majorHAnsi" w:eastAsiaTheme="majorEastAsia" w:hAnsiTheme="majorHAnsi" w:cstheme="majorBidi"/>
                                      <w:b/>
                                      <w:caps/>
                                      <w:color w:val="4F81BD" w:themeColor="accent1"/>
                                      <w:sz w:val="48"/>
                                      <w:szCs w:val="48"/>
                                    </w:rPr>
                                    <w:t xml:space="preserve">  council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21027A51" id="Group 193" o:spid="_x0000_s1026" style="position:absolute;left:0;text-align:left;margin-left:41.4pt;margin-top:57.6pt;width:540.55pt;height:729.6pt;z-index:-251657216;mso-width-percent:882;mso-position-horizontal-relative:page;mso-position-vertical-relative:page;mso-width-percent:882"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xFYbwMAADAMAAAOAAAAZHJzL2Uyb0RvYy54bWzkVm1P2zAQ/j5p/8Hy95GXJqGNKBODFU1C&#10;DA0mPruO8yI5tme7JOzX7+wkpWVMmoq0TRpCqZ27+M6P77nHJ+/7lqMHpk0jxRJHRyFGTFBZNKJa&#10;4q93q3dzjIwloiBcCrbEj8zg96dv35x0KmexrCUvmEawiDB5p5a4tlblQWBozVpijqRiAoyl1C2x&#10;MNVVUGjSweotD+IwzIJO6kJpSZkx8PZiMOJTv35ZMmo/l6VhFvElhtysf2r/XLtncHpC8koTVTd0&#10;TIMckEVLGgFBt0tdEEvQRjc/LdU2VEsjS3tEZRvIsmwo83uA3UThs91carlRfi9V3lVqCxNA+wyn&#10;g5el1w+XWt2qGw1IdKoCLPzM7aUvdet+IUvUe8get5Cx3iIKL7N5lszjBCMKtkWcpYt4BJXWgPxP&#10;39H644tfRvEsjefuOIIpcLCXTqegQMwTBuZ1GNzWRDEPrckBgxuNmgLqdwE7EaSFQv0CpUNExRly&#10;Lz043nMLlckNoPb7OKXzMIQKdDhFs+Mog8nubkmutLGXTLbIDZZYQwK+pMjDlbGD6+TiohrJm2LV&#10;cO4nulqfc40eCNR5sppHHy7G1ffcuEDdEsdp4jMhwLeSEwtJtQp2b0SFEeEVEJla7WML6SJA8CG9&#10;C2LqIYZfdgzBhbMzz7YxVXdaAzxuZPt1PyK4lsUjgK3lwESj6KqB7V4RY2+IBuoBRNBO7Gd4lFxC&#10;tnIcYVRL/f2l984fqgGsGHVAZdjJtw3RDCP+SUCdLKIkcdz3kyQ9hgpFetey3rWITXsuAcUIGpei&#10;fuj8LZ+GpZbtPXSdMxcVTERQiD1gNk7O7dBioG9Rdnbm3YDvitgrcauoW3yC9K6/J1qNZ26BVtdy&#10;qk2SPzv6wdd9KeTZxsqy8XXhIB5wBfaMPHFk/iOESV8iTHoAYZJwkcyGFgDFtG0SO7RJwxi6y/9F&#10;m6EtTXD+DfZ4wmzpczyL0if+TLYdAoHnwQxaT2T6j/iTTfy5czX/QfagN9l03qBMTm+Q7cHgusbY&#10;RX+hPJlX4n2B+QWX4uMY/vcF95US9Gi2CgQXtEJ20H+hrcPLJV75P5c+yLvXjkm5BknKZmm4Lzjg&#10;91u64gkST8D8fYKMYjPoyz4/RtPB9HCi/A8JjL+fwbXUn+l4hXb33t25F6Sni/7pDwAAAP//AwBQ&#10;SwMEFAAGAAgAAAAhAI79eSLiAAAADAEAAA8AAABkcnMvZG93bnJldi54bWxMj81OwzAQhO9IvIO1&#10;SNyok/SXEKeqKiHRI22R4ObG2zgiXofYbQNPz/YEt93Z0cy3xXJwrThjHxpPCtJRAgKp8qahWsF+&#10;9/ywABGiJqNbT6jgGwMsy9ubQufGX+gVz9tYCw6hkGsFNsYulzJUFp0OI98h8e3oe6cjr30tTa8v&#10;HO5amSXJTDrdEDdY3eHaYvW5PTkFY/MV3n5o4z+yvd2sze5lfly9K3V/N6yeQEQc4p8ZrviMDiUz&#10;HfyJTBCtgkXG5JH1dJqBuBrS2fgRxIGn6XwyAVkW8v8T5S8AAAD//wMAUEsBAi0AFAAGAAgAAAAh&#10;ALaDOJL+AAAA4QEAABMAAAAAAAAAAAAAAAAAAAAAAFtDb250ZW50X1R5cGVzXS54bWxQSwECLQAU&#10;AAYACAAAACEAOP0h/9YAAACUAQAACwAAAAAAAAAAAAAAAAAvAQAAX3JlbHMvLnJlbHNQSwECLQAU&#10;AAYACAAAACEAu98RWG8DAAAwDAAADgAAAAAAAAAAAAAAAAAuAgAAZHJzL2Uyb0RvYy54bWxQSwEC&#10;LQAUAAYACAAAACEAjv15IuIAAAAMAQAADwAAAAAAAAAAAAAAAADJBQAAZHJzL2Rvd25yZXYueG1s&#10;UEsFBgAAAAAEAAQA8wAAANgG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VdxgAAANwAAAAPAAAAZHJzL2Rvd25yZXYueG1sRI9PawIx&#10;EMXvhX6HMAVvNVux0m6NIuI/KLR068XbuBk3i8lk2cR1++1NodDbDO/93ryZzntnRUdtqD0reBpm&#10;IIhLr2uuFOy/148vIEJE1mg9k4IfCjCf3d9NMdf+yl/UFbESKYRDjgpMjE0uZSgNOQxD3xAn7eRb&#10;hzGtbSV1i9cU7qwcZdlEOqw5XTDY0NJQeS4uLtV4nxSu29iPw9as3eeqPp6e7VGpwUO/eAMRqY//&#10;5j96pxP3OobfZ9IEcnYDAAD//wMAUEsBAi0AFAAGAAgAAAAhANvh9svuAAAAhQEAABMAAAAAAAAA&#10;AAAAAAAAAAAAAFtDb250ZW50X1R5cGVzXS54bWxQSwECLQAUAAYACAAAACEAWvQsW78AAAAVAQAA&#10;CwAAAAAAAAAAAAAAAAAfAQAAX3JlbHMvLnJlbHNQSwECLQAUAAYACAAAACEAKaSFXcYAAADcAAAA&#10;DwAAAAAAAAAAAAAAAAAHAgAAZHJzL2Rvd25yZXYueG1sUEsFBgAAAAADAAMAtwAAAPoCAAAAAA==&#10;" fillcolor="#4f81bd" stroked="f" strokeweight="2pt">
                  <v:textbox>
                    <w:txbxContent>
                      <w:p w14:paraId="1FB7E798" w14:textId="0543F2EE" w:rsidR="006F17E0" w:rsidRPr="00BA6C08" w:rsidRDefault="006F17E0" w:rsidP="00A77C56">
                        <w:pPr>
                          <w:jc w:val="center"/>
                          <w:rPr>
                            <w:sz w:val="72"/>
                            <w:szCs w:val="72"/>
                          </w:rPr>
                        </w:pPr>
                        <w:r w:rsidRPr="00BA6C08">
                          <w:rPr>
                            <w:sz w:val="72"/>
                            <w:szCs w:val="72"/>
                          </w:rPr>
                          <w:t xml:space="preserve">Financial Regulations </w:t>
                        </w:r>
                        <w:r w:rsidRPr="00BA6C08">
                          <w:rPr>
                            <w:sz w:val="72"/>
                            <w:szCs w:val="72"/>
                          </w:rPr>
                          <w:br/>
                          <w:t>202</w:t>
                        </w:r>
                        <w:r w:rsidR="00353175">
                          <w:rPr>
                            <w:sz w:val="72"/>
                            <w:szCs w:val="72"/>
                          </w:rPr>
                          <w:t>6</w:t>
                        </w:r>
                      </w:p>
                    </w:txbxContent>
                  </v:textbox>
                </v:rec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13twwAAANwAAAAPAAAAZHJzL2Rvd25yZXYueG1sRE9LawIx&#10;EL4X+h/CFHqr2Qq+tkYR0dKjj0LpbboZd9NuJkuSuqu/3giCt/n4njOdd7YWR/LBOFbw2stAEBdO&#10;Gy4VfO7XL2MQISJrrB2TghMFmM8eH6aYa9fylo67WIoUwiFHBVWMTS5lKCqyGHquIU7cwXmLMUFf&#10;Su2xTeG2lv0sG0qLhlNDhQ0tKyr+dv9Wwe+qf2j83ozN4Oe9/fqenEeb4Vmp56du8QYiUhfv4pv7&#10;Q6f5kwFcn0kXyNkFAAD//wMAUEsBAi0AFAAGAAgAAAAhANvh9svuAAAAhQEAABMAAAAAAAAAAAAA&#10;AAAAAAAAAFtDb250ZW50X1R5cGVzXS54bWxQSwECLQAUAAYACAAAACEAWvQsW78AAAAVAQAACwAA&#10;AAAAAAAAAAAAAAAfAQAAX3JlbHMvLnJlbHNQSwECLQAUAAYACAAAACEAmstd7cMAAADcAAAADwAA&#10;AAAAAAAAAAAAAAAHAgAAZHJzL2Rvd25yZXYueG1sUEsFBgAAAAADAAMAtwAAAPcCAAAAAA==&#10;" fillcolor="#4f81bd" stroked="f" strokeweight="2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6D3C780D" w14:textId="79A448A3" w:rsidR="006F17E0" w:rsidRDefault="00D62BD3" w:rsidP="006F17E0">
                            <w:pPr>
                              <w:pStyle w:val="NoSpacing"/>
                              <w:spacing w:before="120"/>
                              <w:rPr>
                                <w:color w:val="FFFFFF" w:themeColor="background1"/>
                              </w:rPr>
                            </w:pPr>
                            <w:r>
                              <w:rPr>
                                <w:color w:val="FFFFFF" w:themeColor="background1"/>
                              </w:rPr>
                              <w:t>Lesley Roberts</w:t>
                            </w:r>
                          </w:p>
                        </w:sdtContent>
                      </w:sdt>
                      <w:p w14:paraId="43D66FA7" w14:textId="5BF41926" w:rsidR="006F17E0" w:rsidRDefault="00501F6E" w:rsidP="006F17E0">
                        <w:pPr>
                          <w:pStyle w:val="NoSpacing"/>
                          <w:spacing w:before="120"/>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BC5DCA">
                              <w:rPr>
                                <w:caps/>
                                <w:color w:val="FFFFFF" w:themeColor="background1"/>
                              </w:rPr>
                              <w:t>CLERK, SHOTTISHAM PARISH COUNCIL</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FcwQAAANwAAAAPAAAAZHJzL2Rvd25yZXYueG1sRE/NasJA&#10;EL4XfIdlBC+lbvQgNXUVNRV6a9U+wDQ7JsHsbNidanz7bkHwNh/f7yxWvWvVhUJsPBuYjDNQxKW3&#10;DVcGvo+7l1dQUZAttp7JwI0irJaDpwXm1l95T5eDVCqFcMzRQC3S5VrHsiaHcew74sSdfHAoCYZK&#10;24DXFO5aPc2ymXbYcGqosaNtTeX58OsM+N2Pl693PXn+XEu4iS5kUxTGjIb9+g2UUC8P8d39YdP8&#10;+Qz+n0kX6OUfAAAA//8DAFBLAQItABQABgAIAAAAIQDb4fbL7gAAAIUBAAATAAAAAAAAAAAAAAAA&#10;AAAAAABbQ29udGVudF9UeXBlc10ueG1sUEsBAi0AFAAGAAgAAAAhAFr0LFu/AAAAFQEAAAsAAAAA&#10;AAAAAAAAAAAAHwEAAF9yZWxzLy5yZWxzUEsBAi0AFAAGAAgAAAAhALyuoVzBAAAA3AAAAA8AAAAA&#10;AAAAAAAAAAAABwIAAGRycy9kb3ducmV2LnhtbFBLBQYAAAAAAwADALcAAAD1AgAAAAA=&#10;" fillcolor="window" stroked="f" strokeweight=".5pt">
                  <v:textbox inset="36pt,7.2pt,36pt,7.2pt">
                    <w:txbxContent>
                      <w:sdt>
                        <w:sdtPr>
                          <w:rPr>
                            <w:rFonts w:asciiTheme="majorHAnsi" w:eastAsiaTheme="majorEastAsia" w:hAnsiTheme="majorHAnsi" w:cstheme="majorBidi"/>
                            <w:b/>
                            <w:caps/>
                            <w:color w:val="4F81BD" w:themeColor="accent1"/>
                            <w:sz w:val="48"/>
                            <w:szCs w:val="4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48626EC" w14:textId="7EC2B59D" w:rsidR="006F17E0" w:rsidRPr="00BA6C08" w:rsidRDefault="00BC5DCA" w:rsidP="006F17E0">
                            <w:pPr>
                              <w:pStyle w:val="NoSpacing"/>
                              <w:jc w:val="center"/>
                              <w:rPr>
                                <w:rFonts w:asciiTheme="majorHAnsi" w:eastAsiaTheme="majorEastAsia" w:hAnsiTheme="majorHAnsi" w:cstheme="majorBidi"/>
                                <w:b/>
                                <w:caps/>
                                <w:color w:val="4F81BD" w:themeColor="accent1"/>
                                <w:sz w:val="44"/>
                                <w:szCs w:val="44"/>
                              </w:rPr>
                            </w:pPr>
                            <w:proofErr w:type="gramStart"/>
                            <w:r>
                              <w:rPr>
                                <w:rFonts w:asciiTheme="majorHAnsi" w:eastAsiaTheme="majorEastAsia" w:hAnsiTheme="majorHAnsi" w:cstheme="majorBidi"/>
                                <w:b/>
                                <w:caps/>
                                <w:color w:val="4F81BD" w:themeColor="accent1"/>
                                <w:sz w:val="48"/>
                                <w:szCs w:val="48"/>
                              </w:rPr>
                              <w:t>shottisham  parish</w:t>
                            </w:r>
                            <w:proofErr w:type="gramEnd"/>
                            <w:r>
                              <w:rPr>
                                <w:rFonts w:asciiTheme="majorHAnsi" w:eastAsiaTheme="majorEastAsia" w:hAnsiTheme="majorHAnsi" w:cstheme="majorBidi"/>
                                <w:b/>
                                <w:caps/>
                                <w:color w:val="4F81BD" w:themeColor="accent1"/>
                                <w:sz w:val="48"/>
                                <w:szCs w:val="48"/>
                              </w:rPr>
                              <w:t xml:space="preserve">  council</w:t>
                            </w:r>
                          </w:p>
                        </w:sdtContent>
                      </w:sdt>
                    </w:txbxContent>
                  </v:textbox>
                </v:shape>
                <w10:wrap anchorx="page" anchory="page"/>
              </v:group>
            </w:pict>
          </mc:Fallback>
        </mc:AlternateContent>
      </w:r>
    </w:p>
    <w:p w14:paraId="429818EA" w14:textId="6B11FC7B" w:rsidR="00E053E1" w:rsidRPr="009F1AF9" w:rsidRDefault="00E053E1" w:rsidP="009F1AF9">
      <w:pPr>
        <w:rPr>
          <w:rFonts w:ascii="Arial" w:hAnsi="Arial" w:cs="Arial"/>
        </w:rPr>
      </w:pPr>
    </w:p>
    <w:p w14:paraId="7C4E9A50" w14:textId="0A2A8A30" w:rsidR="00202E2D" w:rsidRDefault="00E053E1" w:rsidP="00BC5DCA">
      <w:pPr>
        <w:jc w:val="center"/>
        <w:rPr>
          <w:rFonts w:ascii="Arial" w:hAnsi="Arial" w:cs="Arial"/>
          <w:b/>
          <w:bCs/>
          <w:sz w:val="28"/>
          <w:szCs w:val="28"/>
        </w:rPr>
      </w:pPr>
      <w:r w:rsidRPr="009F1AF9">
        <w:rPr>
          <w:rFonts w:ascii="Arial" w:hAnsi="Arial" w:cs="Arial"/>
        </w:rPr>
        <w:br w:type="page"/>
      </w:r>
      <w:r w:rsidR="00BC5DCA" w:rsidRPr="00BC5DCA">
        <w:rPr>
          <w:rFonts w:ascii="Arial" w:hAnsi="Arial" w:cs="Arial"/>
          <w:b/>
          <w:bCs/>
          <w:sz w:val="28"/>
          <w:szCs w:val="28"/>
        </w:rPr>
        <w:lastRenderedPageBreak/>
        <w:t xml:space="preserve">SHOTTISHAM PARISH COUNCIL </w:t>
      </w:r>
      <w:r w:rsidR="005F5FB8" w:rsidRPr="00BC5DCA">
        <w:rPr>
          <w:rFonts w:ascii="Arial" w:hAnsi="Arial" w:cs="Arial"/>
          <w:b/>
          <w:bCs/>
          <w:sz w:val="28"/>
          <w:szCs w:val="28"/>
        </w:rPr>
        <w:t>FINANCIAL REGULATIONS</w:t>
      </w:r>
    </w:p>
    <w:p w14:paraId="3D4268DF" w14:textId="77777777" w:rsidR="005631E8" w:rsidRPr="00BC5DCA" w:rsidRDefault="005631E8" w:rsidP="00BC5DCA">
      <w:pPr>
        <w:jc w:val="center"/>
        <w:rPr>
          <w:rFonts w:ascii="Arial" w:hAnsi="Arial" w:cs="Arial"/>
          <w:b/>
          <w:bCs/>
          <w:sz w:val="28"/>
          <w:szCs w:val="28"/>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66ED5108" w14:textId="57860885" w:rsidR="00C86D57"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9195568" w:history="1">
            <w:r w:rsidR="00C86D57" w:rsidRPr="006F696A">
              <w:rPr>
                <w:rStyle w:val="Hyperlink"/>
                <w:rFonts w:ascii="Arial" w:hAnsi="Arial" w:cs="Arial"/>
                <w:noProof/>
              </w:rPr>
              <w:t>1.</w:t>
            </w:r>
            <w:r w:rsidR="00C86D57">
              <w:rPr>
                <w:rFonts w:eastAsiaTheme="minorEastAsia"/>
                <w:noProof/>
                <w:kern w:val="2"/>
                <w:sz w:val="24"/>
                <w:szCs w:val="24"/>
                <w:lang w:eastAsia="en-GB"/>
                <w14:ligatures w14:val="standardContextual"/>
              </w:rPr>
              <w:tab/>
            </w:r>
            <w:r w:rsidR="00C86D57" w:rsidRPr="006F696A">
              <w:rPr>
                <w:rStyle w:val="Hyperlink"/>
                <w:rFonts w:ascii="Arial" w:hAnsi="Arial" w:cs="Arial"/>
                <w:noProof/>
              </w:rPr>
              <w:t>General</w:t>
            </w:r>
            <w:r w:rsidR="00C86D57">
              <w:rPr>
                <w:noProof/>
                <w:webHidden/>
              </w:rPr>
              <w:tab/>
            </w:r>
            <w:r w:rsidR="00C86D57">
              <w:rPr>
                <w:noProof/>
                <w:webHidden/>
              </w:rPr>
              <w:fldChar w:fldCharType="begin"/>
            </w:r>
            <w:r w:rsidR="00C86D57">
              <w:rPr>
                <w:noProof/>
                <w:webHidden/>
              </w:rPr>
              <w:instrText xml:space="preserve"> PAGEREF _Toc169195568 \h </w:instrText>
            </w:r>
            <w:r w:rsidR="00C86D57">
              <w:rPr>
                <w:noProof/>
                <w:webHidden/>
              </w:rPr>
            </w:r>
            <w:r w:rsidR="00C86D57">
              <w:rPr>
                <w:noProof/>
                <w:webHidden/>
              </w:rPr>
              <w:fldChar w:fldCharType="separate"/>
            </w:r>
            <w:r w:rsidR="001F6966">
              <w:rPr>
                <w:noProof/>
                <w:webHidden/>
              </w:rPr>
              <w:t>3</w:t>
            </w:r>
            <w:r w:rsidR="00C86D57">
              <w:rPr>
                <w:noProof/>
                <w:webHidden/>
              </w:rPr>
              <w:fldChar w:fldCharType="end"/>
            </w:r>
          </w:hyperlink>
        </w:p>
        <w:p w14:paraId="394A8E80" w14:textId="7964302C" w:rsidR="00C86D57" w:rsidRDefault="00C86D57">
          <w:pPr>
            <w:pStyle w:val="TOC1"/>
            <w:rPr>
              <w:rFonts w:eastAsiaTheme="minorEastAsia"/>
              <w:noProof/>
              <w:kern w:val="2"/>
              <w:sz w:val="24"/>
              <w:szCs w:val="24"/>
              <w:lang w:eastAsia="en-GB"/>
              <w14:ligatures w14:val="standardContextual"/>
            </w:rPr>
          </w:pPr>
          <w:hyperlink w:anchor="_Toc169195569" w:history="1">
            <w:r w:rsidRPr="006F696A">
              <w:rPr>
                <w:rStyle w:val="Hyperlink"/>
                <w:rFonts w:ascii="Arial" w:hAnsi="Arial" w:cs="Arial"/>
                <w:noProof/>
              </w:rPr>
              <w:t>2.</w:t>
            </w:r>
            <w:r>
              <w:rPr>
                <w:rFonts w:eastAsiaTheme="minorEastAsia"/>
                <w:noProof/>
                <w:kern w:val="2"/>
                <w:sz w:val="24"/>
                <w:szCs w:val="24"/>
                <w:lang w:eastAsia="en-GB"/>
                <w14:ligatures w14:val="standardContextual"/>
              </w:rPr>
              <w:tab/>
            </w:r>
            <w:r w:rsidRPr="006F696A">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_Toc169195569 \h </w:instrText>
            </w:r>
            <w:r>
              <w:rPr>
                <w:noProof/>
                <w:webHidden/>
              </w:rPr>
            </w:r>
            <w:r>
              <w:rPr>
                <w:noProof/>
                <w:webHidden/>
              </w:rPr>
              <w:fldChar w:fldCharType="separate"/>
            </w:r>
            <w:r w:rsidR="001F6966">
              <w:rPr>
                <w:noProof/>
                <w:webHidden/>
              </w:rPr>
              <w:t>4</w:t>
            </w:r>
            <w:r>
              <w:rPr>
                <w:noProof/>
                <w:webHidden/>
              </w:rPr>
              <w:fldChar w:fldCharType="end"/>
            </w:r>
          </w:hyperlink>
        </w:p>
        <w:p w14:paraId="7C49A23B" w14:textId="71772433" w:rsidR="00C86D57" w:rsidRDefault="00C86D57">
          <w:pPr>
            <w:pStyle w:val="TOC1"/>
            <w:rPr>
              <w:rFonts w:eastAsiaTheme="minorEastAsia"/>
              <w:noProof/>
              <w:kern w:val="2"/>
              <w:sz w:val="24"/>
              <w:szCs w:val="24"/>
              <w:lang w:eastAsia="en-GB"/>
              <w14:ligatures w14:val="standardContextual"/>
            </w:rPr>
          </w:pPr>
          <w:hyperlink w:anchor="_Toc169195570" w:history="1">
            <w:r w:rsidRPr="006F696A">
              <w:rPr>
                <w:rStyle w:val="Hyperlink"/>
                <w:rFonts w:ascii="Arial" w:hAnsi="Arial" w:cs="Arial"/>
                <w:noProof/>
              </w:rPr>
              <w:t>3.</w:t>
            </w:r>
            <w:r>
              <w:rPr>
                <w:rFonts w:eastAsiaTheme="minorEastAsia"/>
                <w:noProof/>
                <w:kern w:val="2"/>
                <w:sz w:val="24"/>
                <w:szCs w:val="24"/>
                <w:lang w:eastAsia="en-GB"/>
                <w14:ligatures w14:val="standardContextual"/>
              </w:rPr>
              <w:tab/>
            </w:r>
            <w:r w:rsidRPr="006F696A">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_Toc169195570 \h </w:instrText>
            </w:r>
            <w:r>
              <w:rPr>
                <w:noProof/>
                <w:webHidden/>
              </w:rPr>
            </w:r>
            <w:r>
              <w:rPr>
                <w:noProof/>
                <w:webHidden/>
              </w:rPr>
              <w:fldChar w:fldCharType="separate"/>
            </w:r>
            <w:r w:rsidR="001F6966">
              <w:rPr>
                <w:noProof/>
                <w:webHidden/>
              </w:rPr>
              <w:t>5</w:t>
            </w:r>
            <w:r>
              <w:rPr>
                <w:noProof/>
                <w:webHidden/>
              </w:rPr>
              <w:fldChar w:fldCharType="end"/>
            </w:r>
          </w:hyperlink>
        </w:p>
        <w:p w14:paraId="2FE1BA8E" w14:textId="667F3960" w:rsidR="00C86D57" w:rsidRDefault="00C86D57">
          <w:pPr>
            <w:pStyle w:val="TOC1"/>
            <w:rPr>
              <w:rFonts w:eastAsiaTheme="minorEastAsia"/>
              <w:noProof/>
              <w:kern w:val="2"/>
              <w:sz w:val="24"/>
              <w:szCs w:val="24"/>
              <w:lang w:eastAsia="en-GB"/>
              <w14:ligatures w14:val="standardContextual"/>
            </w:rPr>
          </w:pPr>
          <w:hyperlink w:anchor="_Toc169195571" w:history="1">
            <w:r w:rsidRPr="006F696A">
              <w:rPr>
                <w:rStyle w:val="Hyperlink"/>
                <w:rFonts w:ascii="Arial" w:hAnsi="Arial" w:cs="Arial"/>
                <w:noProof/>
              </w:rPr>
              <w:t>4.</w:t>
            </w:r>
            <w:r>
              <w:rPr>
                <w:rFonts w:eastAsiaTheme="minorEastAsia"/>
                <w:noProof/>
                <w:kern w:val="2"/>
                <w:sz w:val="24"/>
                <w:szCs w:val="24"/>
                <w:lang w:eastAsia="en-GB"/>
                <w14:ligatures w14:val="standardContextual"/>
              </w:rPr>
              <w:tab/>
            </w:r>
            <w:r w:rsidRPr="006F696A">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_Toc169195571 \h </w:instrText>
            </w:r>
            <w:r>
              <w:rPr>
                <w:noProof/>
                <w:webHidden/>
              </w:rPr>
            </w:r>
            <w:r>
              <w:rPr>
                <w:noProof/>
                <w:webHidden/>
              </w:rPr>
              <w:fldChar w:fldCharType="separate"/>
            </w:r>
            <w:r w:rsidR="001F6966">
              <w:rPr>
                <w:noProof/>
                <w:webHidden/>
              </w:rPr>
              <w:t>6</w:t>
            </w:r>
            <w:r>
              <w:rPr>
                <w:noProof/>
                <w:webHidden/>
              </w:rPr>
              <w:fldChar w:fldCharType="end"/>
            </w:r>
          </w:hyperlink>
        </w:p>
        <w:p w14:paraId="01BE9CA7" w14:textId="70DED4C2" w:rsidR="00C86D57" w:rsidRDefault="00C86D57">
          <w:pPr>
            <w:pStyle w:val="TOC1"/>
            <w:rPr>
              <w:rFonts w:eastAsiaTheme="minorEastAsia"/>
              <w:noProof/>
              <w:kern w:val="2"/>
              <w:sz w:val="24"/>
              <w:szCs w:val="24"/>
              <w:lang w:eastAsia="en-GB"/>
              <w14:ligatures w14:val="standardContextual"/>
            </w:rPr>
          </w:pPr>
          <w:hyperlink w:anchor="_Toc169195572" w:history="1">
            <w:r w:rsidRPr="006F696A">
              <w:rPr>
                <w:rStyle w:val="Hyperlink"/>
                <w:rFonts w:ascii="Arial" w:hAnsi="Arial" w:cs="Arial"/>
                <w:noProof/>
              </w:rPr>
              <w:t>5.</w:t>
            </w:r>
            <w:r>
              <w:rPr>
                <w:rFonts w:eastAsiaTheme="minorEastAsia"/>
                <w:noProof/>
                <w:kern w:val="2"/>
                <w:sz w:val="24"/>
                <w:szCs w:val="24"/>
                <w:lang w:eastAsia="en-GB"/>
                <w14:ligatures w14:val="standardContextual"/>
              </w:rPr>
              <w:tab/>
            </w:r>
            <w:r w:rsidRPr="006F696A">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_Toc169195572 \h </w:instrText>
            </w:r>
            <w:r>
              <w:rPr>
                <w:noProof/>
                <w:webHidden/>
              </w:rPr>
            </w:r>
            <w:r>
              <w:rPr>
                <w:noProof/>
                <w:webHidden/>
              </w:rPr>
              <w:fldChar w:fldCharType="separate"/>
            </w:r>
            <w:r w:rsidR="001F6966">
              <w:rPr>
                <w:noProof/>
                <w:webHidden/>
              </w:rPr>
              <w:t>7</w:t>
            </w:r>
            <w:r>
              <w:rPr>
                <w:noProof/>
                <w:webHidden/>
              </w:rPr>
              <w:fldChar w:fldCharType="end"/>
            </w:r>
          </w:hyperlink>
        </w:p>
        <w:p w14:paraId="088C5597" w14:textId="05D8DFDC" w:rsidR="00C86D57" w:rsidRDefault="00C86D57">
          <w:pPr>
            <w:pStyle w:val="TOC1"/>
            <w:rPr>
              <w:rFonts w:eastAsiaTheme="minorEastAsia"/>
              <w:noProof/>
              <w:kern w:val="2"/>
              <w:sz w:val="24"/>
              <w:szCs w:val="24"/>
              <w:lang w:eastAsia="en-GB"/>
              <w14:ligatures w14:val="standardContextual"/>
            </w:rPr>
          </w:pPr>
          <w:hyperlink w:anchor="_Toc169195573" w:history="1">
            <w:r w:rsidRPr="006F696A">
              <w:rPr>
                <w:rStyle w:val="Hyperlink"/>
                <w:rFonts w:ascii="Arial" w:hAnsi="Arial" w:cs="Arial"/>
                <w:noProof/>
              </w:rPr>
              <w:t>6.</w:t>
            </w:r>
            <w:r>
              <w:rPr>
                <w:rFonts w:eastAsiaTheme="minorEastAsia"/>
                <w:noProof/>
                <w:kern w:val="2"/>
                <w:sz w:val="24"/>
                <w:szCs w:val="24"/>
                <w:lang w:eastAsia="en-GB"/>
                <w14:ligatures w14:val="standardContextual"/>
              </w:rPr>
              <w:tab/>
            </w:r>
            <w:r w:rsidRPr="006F696A">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_Toc169195573 \h </w:instrText>
            </w:r>
            <w:r>
              <w:rPr>
                <w:noProof/>
                <w:webHidden/>
              </w:rPr>
            </w:r>
            <w:r>
              <w:rPr>
                <w:noProof/>
                <w:webHidden/>
              </w:rPr>
              <w:fldChar w:fldCharType="separate"/>
            </w:r>
            <w:r w:rsidR="001F6966">
              <w:rPr>
                <w:noProof/>
                <w:webHidden/>
              </w:rPr>
              <w:t>8</w:t>
            </w:r>
            <w:r>
              <w:rPr>
                <w:noProof/>
                <w:webHidden/>
              </w:rPr>
              <w:fldChar w:fldCharType="end"/>
            </w:r>
          </w:hyperlink>
        </w:p>
        <w:p w14:paraId="0ABC27B3" w14:textId="54A68BC1" w:rsidR="00C86D57" w:rsidRDefault="00C86D57">
          <w:pPr>
            <w:pStyle w:val="TOC1"/>
            <w:rPr>
              <w:rFonts w:eastAsiaTheme="minorEastAsia"/>
              <w:noProof/>
              <w:kern w:val="2"/>
              <w:sz w:val="24"/>
              <w:szCs w:val="24"/>
              <w:lang w:eastAsia="en-GB"/>
              <w14:ligatures w14:val="standardContextual"/>
            </w:rPr>
          </w:pPr>
          <w:hyperlink w:anchor="_Toc169195574" w:history="1">
            <w:r w:rsidRPr="006F696A">
              <w:rPr>
                <w:rStyle w:val="Hyperlink"/>
                <w:rFonts w:ascii="Arial" w:hAnsi="Arial" w:cs="Arial"/>
                <w:noProof/>
              </w:rPr>
              <w:t>7.</w:t>
            </w:r>
            <w:r>
              <w:rPr>
                <w:rFonts w:eastAsiaTheme="minorEastAsia"/>
                <w:noProof/>
                <w:kern w:val="2"/>
                <w:sz w:val="24"/>
                <w:szCs w:val="24"/>
                <w:lang w:eastAsia="en-GB"/>
                <w14:ligatures w14:val="standardContextual"/>
              </w:rPr>
              <w:tab/>
            </w:r>
            <w:r w:rsidRPr="006F696A">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_Toc169195574 \h </w:instrText>
            </w:r>
            <w:r>
              <w:rPr>
                <w:noProof/>
                <w:webHidden/>
              </w:rPr>
            </w:r>
            <w:r>
              <w:rPr>
                <w:noProof/>
                <w:webHidden/>
              </w:rPr>
              <w:fldChar w:fldCharType="separate"/>
            </w:r>
            <w:r w:rsidR="001F6966">
              <w:rPr>
                <w:noProof/>
                <w:webHidden/>
              </w:rPr>
              <w:t>9</w:t>
            </w:r>
            <w:r>
              <w:rPr>
                <w:noProof/>
                <w:webHidden/>
              </w:rPr>
              <w:fldChar w:fldCharType="end"/>
            </w:r>
          </w:hyperlink>
        </w:p>
        <w:p w14:paraId="6F4BBE14" w14:textId="4F87B916" w:rsidR="00C86D57" w:rsidRDefault="00C86D57">
          <w:pPr>
            <w:pStyle w:val="TOC1"/>
            <w:rPr>
              <w:rFonts w:eastAsiaTheme="minorEastAsia"/>
              <w:noProof/>
              <w:kern w:val="2"/>
              <w:sz w:val="24"/>
              <w:szCs w:val="24"/>
              <w:lang w:eastAsia="en-GB"/>
              <w14:ligatures w14:val="standardContextual"/>
            </w:rPr>
          </w:pPr>
          <w:hyperlink w:anchor="_Toc169195575" w:history="1">
            <w:r w:rsidRPr="006F696A">
              <w:rPr>
                <w:rStyle w:val="Hyperlink"/>
                <w:rFonts w:ascii="Arial" w:hAnsi="Arial" w:cs="Arial"/>
                <w:noProof/>
              </w:rPr>
              <w:t>8.</w:t>
            </w:r>
            <w:r>
              <w:rPr>
                <w:rFonts w:eastAsiaTheme="minorEastAsia"/>
                <w:noProof/>
                <w:kern w:val="2"/>
                <w:sz w:val="24"/>
                <w:szCs w:val="24"/>
                <w:lang w:eastAsia="en-GB"/>
                <w14:ligatures w14:val="standardContextual"/>
              </w:rPr>
              <w:tab/>
            </w:r>
            <w:r w:rsidRPr="006F696A">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_Toc169195575 \h </w:instrText>
            </w:r>
            <w:r>
              <w:rPr>
                <w:noProof/>
                <w:webHidden/>
              </w:rPr>
            </w:r>
            <w:r>
              <w:rPr>
                <w:noProof/>
                <w:webHidden/>
              </w:rPr>
              <w:fldChar w:fldCharType="separate"/>
            </w:r>
            <w:r w:rsidR="001F6966">
              <w:rPr>
                <w:noProof/>
                <w:webHidden/>
              </w:rPr>
              <w:t>10</w:t>
            </w:r>
            <w:r>
              <w:rPr>
                <w:noProof/>
                <w:webHidden/>
              </w:rPr>
              <w:fldChar w:fldCharType="end"/>
            </w:r>
          </w:hyperlink>
        </w:p>
        <w:p w14:paraId="47C801D3" w14:textId="00040232" w:rsidR="00C86D57" w:rsidRDefault="00C86D57">
          <w:pPr>
            <w:pStyle w:val="TOC1"/>
            <w:rPr>
              <w:rFonts w:eastAsiaTheme="minorEastAsia"/>
              <w:noProof/>
              <w:kern w:val="2"/>
              <w:sz w:val="24"/>
              <w:szCs w:val="24"/>
              <w:lang w:eastAsia="en-GB"/>
              <w14:ligatures w14:val="standardContextual"/>
            </w:rPr>
          </w:pPr>
          <w:hyperlink w:anchor="_Toc169195576" w:history="1">
            <w:r w:rsidRPr="006F696A">
              <w:rPr>
                <w:rStyle w:val="Hyperlink"/>
                <w:rFonts w:ascii="Arial" w:hAnsi="Arial" w:cs="Arial"/>
                <w:noProof/>
              </w:rPr>
              <w:t>9.</w:t>
            </w:r>
            <w:r>
              <w:rPr>
                <w:rFonts w:eastAsiaTheme="minorEastAsia"/>
                <w:noProof/>
                <w:kern w:val="2"/>
                <w:sz w:val="24"/>
                <w:szCs w:val="24"/>
                <w:lang w:eastAsia="en-GB"/>
                <w14:ligatures w14:val="standardContextual"/>
              </w:rPr>
              <w:tab/>
            </w:r>
            <w:r w:rsidRPr="006F696A">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_Toc169195576 \h </w:instrText>
            </w:r>
            <w:r>
              <w:rPr>
                <w:noProof/>
                <w:webHidden/>
              </w:rPr>
            </w:r>
            <w:r>
              <w:rPr>
                <w:noProof/>
                <w:webHidden/>
              </w:rPr>
              <w:fldChar w:fldCharType="separate"/>
            </w:r>
            <w:r w:rsidR="001F6966">
              <w:rPr>
                <w:noProof/>
                <w:webHidden/>
              </w:rPr>
              <w:t>11</w:t>
            </w:r>
            <w:r>
              <w:rPr>
                <w:noProof/>
                <w:webHidden/>
              </w:rPr>
              <w:fldChar w:fldCharType="end"/>
            </w:r>
          </w:hyperlink>
        </w:p>
        <w:p w14:paraId="5EFAD8A3" w14:textId="66BA0BC0" w:rsidR="00C86D57" w:rsidRDefault="00C86D57">
          <w:pPr>
            <w:pStyle w:val="TOC1"/>
            <w:rPr>
              <w:rFonts w:eastAsiaTheme="minorEastAsia"/>
              <w:noProof/>
              <w:kern w:val="2"/>
              <w:sz w:val="24"/>
              <w:szCs w:val="24"/>
              <w:lang w:eastAsia="en-GB"/>
              <w14:ligatures w14:val="standardContextual"/>
            </w:rPr>
          </w:pPr>
          <w:hyperlink w:anchor="_Toc169195577" w:history="1">
            <w:r w:rsidRPr="006F696A">
              <w:rPr>
                <w:rStyle w:val="Hyperlink"/>
                <w:rFonts w:ascii="Arial" w:hAnsi="Arial" w:cs="Arial"/>
                <w:bCs/>
                <w:noProof/>
              </w:rPr>
              <w:t>10.</w:t>
            </w:r>
            <w:r>
              <w:rPr>
                <w:rFonts w:eastAsiaTheme="minorEastAsia"/>
                <w:noProof/>
                <w:kern w:val="2"/>
                <w:sz w:val="24"/>
                <w:szCs w:val="24"/>
                <w:lang w:eastAsia="en-GB"/>
                <w14:ligatures w14:val="standardContextual"/>
              </w:rPr>
              <w:tab/>
            </w:r>
            <w:r w:rsidRPr="006F696A">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_Toc169195577 \h </w:instrText>
            </w:r>
            <w:r>
              <w:rPr>
                <w:noProof/>
                <w:webHidden/>
              </w:rPr>
            </w:r>
            <w:r>
              <w:rPr>
                <w:noProof/>
                <w:webHidden/>
              </w:rPr>
              <w:fldChar w:fldCharType="separate"/>
            </w:r>
            <w:r w:rsidR="001F6966">
              <w:rPr>
                <w:noProof/>
                <w:webHidden/>
              </w:rPr>
              <w:t>11</w:t>
            </w:r>
            <w:r>
              <w:rPr>
                <w:noProof/>
                <w:webHidden/>
              </w:rPr>
              <w:fldChar w:fldCharType="end"/>
            </w:r>
          </w:hyperlink>
        </w:p>
        <w:p w14:paraId="5855CF03" w14:textId="61622225" w:rsidR="00C86D57" w:rsidRDefault="00C86D57">
          <w:pPr>
            <w:pStyle w:val="TOC1"/>
            <w:rPr>
              <w:rFonts w:eastAsiaTheme="minorEastAsia"/>
              <w:noProof/>
              <w:kern w:val="2"/>
              <w:sz w:val="24"/>
              <w:szCs w:val="24"/>
              <w:lang w:eastAsia="en-GB"/>
              <w14:ligatures w14:val="standardContextual"/>
            </w:rPr>
          </w:pPr>
          <w:hyperlink w:anchor="_Toc169195578" w:history="1">
            <w:r w:rsidRPr="006F696A">
              <w:rPr>
                <w:rStyle w:val="Hyperlink"/>
                <w:rFonts w:ascii="Arial" w:hAnsi="Arial" w:cs="Arial"/>
                <w:noProof/>
              </w:rPr>
              <w:t>11.</w:t>
            </w:r>
            <w:r>
              <w:rPr>
                <w:rFonts w:eastAsiaTheme="minorEastAsia"/>
                <w:noProof/>
                <w:kern w:val="2"/>
                <w:sz w:val="24"/>
                <w:szCs w:val="24"/>
                <w:lang w:eastAsia="en-GB"/>
                <w14:ligatures w14:val="standardContextual"/>
              </w:rPr>
              <w:tab/>
            </w:r>
            <w:r w:rsidRPr="006F696A">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_Toc169195578 \h </w:instrText>
            </w:r>
            <w:r>
              <w:rPr>
                <w:noProof/>
                <w:webHidden/>
              </w:rPr>
            </w:r>
            <w:r>
              <w:rPr>
                <w:noProof/>
                <w:webHidden/>
              </w:rPr>
              <w:fldChar w:fldCharType="separate"/>
            </w:r>
            <w:r w:rsidR="001F6966">
              <w:rPr>
                <w:noProof/>
                <w:webHidden/>
              </w:rPr>
              <w:t>11</w:t>
            </w:r>
            <w:r>
              <w:rPr>
                <w:noProof/>
                <w:webHidden/>
              </w:rPr>
              <w:fldChar w:fldCharType="end"/>
            </w:r>
          </w:hyperlink>
        </w:p>
        <w:p w14:paraId="6EF39235" w14:textId="732FFBB9" w:rsidR="00C86D57" w:rsidRDefault="00C86D57">
          <w:pPr>
            <w:pStyle w:val="TOC1"/>
            <w:rPr>
              <w:rFonts w:eastAsiaTheme="minorEastAsia"/>
              <w:noProof/>
              <w:kern w:val="2"/>
              <w:sz w:val="24"/>
              <w:szCs w:val="24"/>
              <w:lang w:eastAsia="en-GB"/>
              <w14:ligatures w14:val="standardContextual"/>
            </w:rPr>
          </w:pPr>
          <w:hyperlink w:anchor="_Toc169195579" w:history="1">
            <w:r w:rsidRPr="006F696A">
              <w:rPr>
                <w:rStyle w:val="Hyperlink"/>
                <w:rFonts w:ascii="Arial" w:hAnsi="Arial" w:cs="Arial"/>
                <w:noProof/>
              </w:rPr>
              <w:t>12.</w:t>
            </w:r>
            <w:r>
              <w:rPr>
                <w:rFonts w:eastAsiaTheme="minorEastAsia"/>
                <w:noProof/>
                <w:kern w:val="2"/>
                <w:sz w:val="24"/>
                <w:szCs w:val="24"/>
                <w:lang w:eastAsia="en-GB"/>
                <w14:ligatures w14:val="standardContextual"/>
              </w:rPr>
              <w:tab/>
            </w:r>
            <w:r w:rsidRPr="006F696A">
              <w:rPr>
                <w:rStyle w:val="Hyperlink"/>
                <w:rFonts w:ascii="Arial" w:hAnsi="Arial" w:cs="Arial"/>
                <w:noProof/>
              </w:rPr>
              <w:t>Income</w:t>
            </w:r>
            <w:r>
              <w:rPr>
                <w:noProof/>
                <w:webHidden/>
              </w:rPr>
              <w:tab/>
            </w:r>
            <w:r>
              <w:rPr>
                <w:noProof/>
                <w:webHidden/>
              </w:rPr>
              <w:fldChar w:fldCharType="begin"/>
            </w:r>
            <w:r>
              <w:rPr>
                <w:noProof/>
                <w:webHidden/>
              </w:rPr>
              <w:instrText xml:space="preserve"> PAGEREF _Toc169195579 \h </w:instrText>
            </w:r>
            <w:r>
              <w:rPr>
                <w:noProof/>
                <w:webHidden/>
              </w:rPr>
            </w:r>
            <w:r>
              <w:rPr>
                <w:noProof/>
                <w:webHidden/>
              </w:rPr>
              <w:fldChar w:fldCharType="separate"/>
            </w:r>
            <w:r w:rsidR="001F6966">
              <w:rPr>
                <w:noProof/>
                <w:webHidden/>
              </w:rPr>
              <w:t>12</w:t>
            </w:r>
            <w:r>
              <w:rPr>
                <w:noProof/>
                <w:webHidden/>
              </w:rPr>
              <w:fldChar w:fldCharType="end"/>
            </w:r>
          </w:hyperlink>
        </w:p>
        <w:p w14:paraId="113CFF95" w14:textId="22F4BCF3" w:rsidR="00C86D57" w:rsidRDefault="00C86D57">
          <w:pPr>
            <w:pStyle w:val="TOC1"/>
            <w:rPr>
              <w:rFonts w:eastAsiaTheme="minorEastAsia"/>
              <w:noProof/>
              <w:kern w:val="2"/>
              <w:sz w:val="24"/>
              <w:szCs w:val="24"/>
              <w:lang w:eastAsia="en-GB"/>
              <w14:ligatures w14:val="standardContextual"/>
            </w:rPr>
          </w:pPr>
          <w:hyperlink w:anchor="_Toc169195580" w:history="1">
            <w:r w:rsidRPr="006F696A">
              <w:rPr>
                <w:rStyle w:val="Hyperlink"/>
                <w:rFonts w:ascii="Arial" w:hAnsi="Arial" w:cs="Arial"/>
                <w:noProof/>
              </w:rPr>
              <w:t>13.</w:t>
            </w:r>
            <w:r>
              <w:rPr>
                <w:rFonts w:eastAsiaTheme="minorEastAsia"/>
                <w:noProof/>
                <w:kern w:val="2"/>
                <w:sz w:val="24"/>
                <w:szCs w:val="24"/>
                <w:lang w:eastAsia="en-GB"/>
                <w14:ligatures w14:val="standardContextual"/>
              </w:rPr>
              <w:tab/>
            </w:r>
            <w:r w:rsidRPr="006F696A">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_Toc169195580 \h </w:instrText>
            </w:r>
            <w:r>
              <w:rPr>
                <w:noProof/>
                <w:webHidden/>
              </w:rPr>
            </w:r>
            <w:r>
              <w:rPr>
                <w:noProof/>
                <w:webHidden/>
              </w:rPr>
              <w:fldChar w:fldCharType="separate"/>
            </w:r>
            <w:r w:rsidR="001F6966">
              <w:rPr>
                <w:noProof/>
                <w:webHidden/>
              </w:rPr>
              <w:t>12</w:t>
            </w:r>
            <w:r>
              <w:rPr>
                <w:noProof/>
                <w:webHidden/>
              </w:rPr>
              <w:fldChar w:fldCharType="end"/>
            </w:r>
          </w:hyperlink>
        </w:p>
        <w:p w14:paraId="6C25A236" w14:textId="2EC69A4F" w:rsidR="00C86D57" w:rsidRDefault="00C86D57">
          <w:pPr>
            <w:pStyle w:val="TOC1"/>
            <w:rPr>
              <w:rFonts w:eastAsiaTheme="minorEastAsia"/>
              <w:noProof/>
              <w:kern w:val="2"/>
              <w:sz w:val="24"/>
              <w:szCs w:val="24"/>
              <w:lang w:eastAsia="en-GB"/>
              <w14:ligatures w14:val="standardContextual"/>
            </w:rPr>
          </w:pPr>
          <w:hyperlink w:anchor="_Toc169195581" w:history="1">
            <w:r w:rsidRPr="006F696A">
              <w:rPr>
                <w:rStyle w:val="Hyperlink"/>
                <w:rFonts w:ascii="Arial" w:hAnsi="Arial" w:cs="Arial"/>
                <w:noProof/>
              </w:rPr>
              <w:t>14.</w:t>
            </w:r>
            <w:r>
              <w:rPr>
                <w:rFonts w:eastAsiaTheme="minorEastAsia"/>
                <w:noProof/>
                <w:kern w:val="2"/>
                <w:sz w:val="24"/>
                <w:szCs w:val="24"/>
                <w:lang w:eastAsia="en-GB"/>
                <w14:ligatures w14:val="standardContextual"/>
              </w:rPr>
              <w:tab/>
            </w:r>
            <w:r w:rsidRPr="006F696A">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_Toc169195581 \h </w:instrText>
            </w:r>
            <w:r>
              <w:rPr>
                <w:noProof/>
                <w:webHidden/>
              </w:rPr>
            </w:r>
            <w:r>
              <w:rPr>
                <w:noProof/>
                <w:webHidden/>
              </w:rPr>
              <w:fldChar w:fldCharType="separate"/>
            </w:r>
            <w:r w:rsidR="001F6966">
              <w:rPr>
                <w:noProof/>
                <w:webHidden/>
              </w:rPr>
              <w:t>12</w:t>
            </w:r>
            <w:r>
              <w:rPr>
                <w:noProof/>
                <w:webHidden/>
              </w:rPr>
              <w:fldChar w:fldCharType="end"/>
            </w:r>
          </w:hyperlink>
        </w:p>
        <w:p w14:paraId="7ACCDC76" w14:textId="593423D6" w:rsidR="00C86D57" w:rsidRDefault="00C86D57">
          <w:pPr>
            <w:pStyle w:val="TOC1"/>
            <w:rPr>
              <w:rFonts w:eastAsiaTheme="minorEastAsia"/>
              <w:noProof/>
              <w:kern w:val="2"/>
              <w:sz w:val="24"/>
              <w:szCs w:val="24"/>
              <w:lang w:eastAsia="en-GB"/>
              <w14:ligatures w14:val="standardContextual"/>
            </w:rPr>
          </w:pPr>
          <w:hyperlink w:anchor="_Toc169195582" w:history="1">
            <w:r w:rsidRPr="006F696A">
              <w:rPr>
                <w:rStyle w:val="Hyperlink"/>
                <w:rFonts w:ascii="Arial" w:hAnsi="Arial" w:cs="Arial"/>
                <w:noProof/>
              </w:rPr>
              <w:t>15.</w:t>
            </w:r>
            <w:r>
              <w:rPr>
                <w:rFonts w:eastAsiaTheme="minorEastAsia"/>
                <w:noProof/>
                <w:kern w:val="2"/>
                <w:sz w:val="24"/>
                <w:szCs w:val="24"/>
                <w:lang w:eastAsia="en-GB"/>
                <w14:ligatures w14:val="standardContextual"/>
              </w:rPr>
              <w:tab/>
            </w:r>
            <w:r w:rsidRPr="006F696A">
              <w:rPr>
                <w:rStyle w:val="Hyperlink"/>
                <w:rFonts w:ascii="Arial" w:hAnsi="Arial" w:cs="Arial"/>
                <w:noProof/>
              </w:rPr>
              <w:t>Insurance</w:t>
            </w:r>
            <w:r>
              <w:rPr>
                <w:noProof/>
                <w:webHidden/>
              </w:rPr>
              <w:tab/>
            </w:r>
            <w:r>
              <w:rPr>
                <w:noProof/>
                <w:webHidden/>
              </w:rPr>
              <w:fldChar w:fldCharType="begin"/>
            </w:r>
            <w:r>
              <w:rPr>
                <w:noProof/>
                <w:webHidden/>
              </w:rPr>
              <w:instrText xml:space="preserve"> PAGEREF _Toc169195582 \h </w:instrText>
            </w:r>
            <w:r>
              <w:rPr>
                <w:noProof/>
                <w:webHidden/>
              </w:rPr>
            </w:r>
            <w:r>
              <w:rPr>
                <w:noProof/>
                <w:webHidden/>
              </w:rPr>
              <w:fldChar w:fldCharType="separate"/>
            </w:r>
            <w:r w:rsidR="001F6966">
              <w:rPr>
                <w:noProof/>
                <w:webHidden/>
              </w:rPr>
              <w:t>13</w:t>
            </w:r>
            <w:r>
              <w:rPr>
                <w:noProof/>
                <w:webHidden/>
              </w:rPr>
              <w:fldChar w:fldCharType="end"/>
            </w:r>
          </w:hyperlink>
        </w:p>
        <w:p w14:paraId="20329BF9" w14:textId="498A6665" w:rsidR="00C86D57" w:rsidRDefault="00C86D57">
          <w:pPr>
            <w:pStyle w:val="TOC1"/>
            <w:rPr>
              <w:rFonts w:eastAsiaTheme="minorEastAsia"/>
              <w:noProof/>
              <w:kern w:val="2"/>
              <w:sz w:val="24"/>
              <w:szCs w:val="24"/>
              <w:lang w:eastAsia="en-GB"/>
              <w14:ligatures w14:val="standardContextual"/>
            </w:rPr>
          </w:pPr>
          <w:hyperlink w:anchor="_Toc169195583" w:history="1">
            <w:r w:rsidRPr="006F696A">
              <w:rPr>
                <w:rStyle w:val="Hyperlink"/>
                <w:rFonts w:ascii="Arial" w:hAnsi="Arial" w:cs="Arial"/>
                <w:noProof/>
              </w:rPr>
              <w:t>16.</w:t>
            </w:r>
            <w:r>
              <w:rPr>
                <w:rFonts w:eastAsiaTheme="minorEastAsia"/>
                <w:noProof/>
                <w:kern w:val="2"/>
                <w:sz w:val="24"/>
                <w:szCs w:val="24"/>
                <w:lang w:eastAsia="en-GB"/>
                <w14:ligatures w14:val="standardContextual"/>
              </w:rPr>
              <w:tab/>
            </w:r>
            <w:r w:rsidRPr="006F696A">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_Toc169195583 \h </w:instrText>
            </w:r>
            <w:r>
              <w:rPr>
                <w:noProof/>
                <w:webHidden/>
              </w:rPr>
            </w:r>
            <w:r>
              <w:rPr>
                <w:noProof/>
                <w:webHidden/>
              </w:rPr>
              <w:fldChar w:fldCharType="separate"/>
            </w:r>
            <w:r w:rsidR="001F6966">
              <w:rPr>
                <w:noProof/>
                <w:webHidden/>
              </w:rPr>
              <w:t>13</w:t>
            </w:r>
            <w:r>
              <w:rPr>
                <w:noProof/>
                <w:webHidden/>
              </w:rPr>
              <w:fldChar w:fldCharType="end"/>
            </w:r>
          </w:hyperlink>
        </w:p>
        <w:p w14:paraId="509651BC" w14:textId="235AD62C" w:rsidR="00C86D57" w:rsidRDefault="00C86D57">
          <w:pPr>
            <w:pStyle w:val="TOC1"/>
            <w:rPr>
              <w:rFonts w:eastAsiaTheme="minorEastAsia"/>
              <w:noProof/>
              <w:kern w:val="2"/>
              <w:sz w:val="24"/>
              <w:szCs w:val="24"/>
              <w:lang w:eastAsia="en-GB"/>
              <w14:ligatures w14:val="standardContextual"/>
            </w:rPr>
          </w:pPr>
          <w:hyperlink w:anchor="_Toc169195584" w:history="1">
            <w:r w:rsidRPr="006F696A">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_Toc169195584 \h </w:instrText>
            </w:r>
            <w:r>
              <w:rPr>
                <w:noProof/>
                <w:webHidden/>
              </w:rPr>
            </w:r>
            <w:r>
              <w:rPr>
                <w:noProof/>
                <w:webHidden/>
              </w:rPr>
              <w:fldChar w:fldCharType="separate"/>
            </w:r>
            <w:r w:rsidR="001F6966">
              <w:rPr>
                <w:noProof/>
                <w:webHidden/>
              </w:rPr>
              <w:t>14</w:t>
            </w:r>
            <w:r>
              <w:rPr>
                <w:noProof/>
                <w:webHidden/>
              </w:rPr>
              <w:fldChar w:fldCharType="end"/>
            </w:r>
          </w:hyperlink>
        </w:p>
        <w:p w14:paraId="1F44A647" w14:textId="31CA6E91" w:rsidR="00C93E84" w:rsidRPr="009F1AF9" w:rsidRDefault="00C93E84" w:rsidP="009F1AF9">
          <w:pPr>
            <w:rPr>
              <w:rFonts w:ascii="Arial" w:hAnsi="Arial" w:cs="Arial"/>
            </w:rPr>
          </w:pPr>
          <w:r w:rsidRPr="009F1AF9">
            <w:rPr>
              <w:rFonts w:ascii="Arial" w:hAnsi="Arial" w:cs="Arial"/>
              <w:b/>
              <w:bCs/>
              <w:noProof/>
            </w:rPr>
            <w:fldChar w:fldCharType="end"/>
          </w:r>
        </w:p>
      </w:sdtContent>
    </w:sdt>
    <w:p w14:paraId="76060A64" w14:textId="77777777" w:rsidR="00344306" w:rsidRDefault="00344306" w:rsidP="009F1AF9">
      <w:pPr>
        <w:rPr>
          <w:rFonts w:ascii="Arial" w:hAnsi="Arial" w:cs="Arial"/>
        </w:rPr>
      </w:pPr>
    </w:p>
    <w:p w14:paraId="30EDA380" w14:textId="77777777" w:rsidR="00344306" w:rsidRDefault="00344306" w:rsidP="009F1AF9">
      <w:pPr>
        <w:rPr>
          <w:rFonts w:ascii="Arial" w:hAnsi="Arial" w:cs="Arial"/>
        </w:rPr>
      </w:pPr>
    </w:p>
    <w:p w14:paraId="2E7CEDED" w14:textId="77777777" w:rsidR="00344306" w:rsidRDefault="00344306" w:rsidP="009F1AF9">
      <w:pPr>
        <w:rPr>
          <w:rFonts w:ascii="Arial" w:hAnsi="Arial" w:cs="Arial"/>
        </w:rPr>
      </w:pPr>
    </w:p>
    <w:p w14:paraId="378B87C4" w14:textId="77777777" w:rsidR="00344306" w:rsidRDefault="00344306" w:rsidP="009F1AF9">
      <w:pPr>
        <w:rPr>
          <w:rFonts w:ascii="Arial" w:hAnsi="Arial" w:cs="Arial"/>
        </w:rPr>
      </w:pPr>
    </w:p>
    <w:p w14:paraId="1494DCDF" w14:textId="77777777" w:rsidR="00344306" w:rsidRDefault="00344306" w:rsidP="009F1AF9">
      <w:pPr>
        <w:rPr>
          <w:rFonts w:ascii="Arial" w:hAnsi="Arial" w:cs="Arial"/>
        </w:rPr>
      </w:pPr>
    </w:p>
    <w:p w14:paraId="08395CB9" w14:textId="77777777" w:rsidR="00344306" w:rsidRDefault="00344306" w:rsidP="009F1AF9">
      <w:pPr>
        <w:rPr>
          <w:rFonts w:ascii="Arial" w:hAnsi="Arial" w:cs="Arial"/>
        </w:rPr>
      </w:pPr>
    </w:p>
    <w:p w14:paraId="67AFA64A" w14:textId="37BBC98E"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A618D0">
        <w:rPr>
          <w:rFonts w:ascii="Arial" w:hAnsi="Arial" w:cs="Arial"/>
        </w:rPr>
        <w:t>09</w:t>
      </w:r>
      <w:r w:rsidR="00BC5DCA">
        <w:rPr>
          <w:rFonts w:ascii="Arial" w:hAnsi="Arial" w:cs="Arial"/>
        </w:rPr>
        <w:t>/0</w:t>
      </w:r>
      <w:r w:rsidR="00A618D0">
        <w:rPr>
          <w:rFonts w:ascii="Arial" w:hAnsi="Arial" w:cs="Arial"/>
        </w:rPr>
        <w:t>7</w:t>
      </w:r>
      <w:r w:rsidR="00BC5DCA">
        <w:rPr>
          <w:rFonts w:ascii="Arial" w:hAnsi="Arial" w:cs="Arial"/>
        </w:rPr>
        <w:t>/20</w:t>
      </w:r>
      <w:r w:rsidR="00B65605">
        <w:rPr>
          <w:rFonts w:ascii="Arial" w:hAnsi="Arial" w:cs="Arial"/>
        </w:rPr>
        <w:t>2</w:t>
      </w:r>
      <w:r w:rsidR="00BC5DCA">
        <w:rPr>
          <w:rFonts w:ascii="Arial" w:hAnsi="Arial" w:cs="Arial"/>
        </w:rPr>
        <w:t>4</w:t>
      </w:r>
      <w:r w:rsidRPr="009F1AF9">
        <w:rPr>
          <w:rFonts w:ascii="Arial" w:hAnsi="Arial" w:cs="Arial"/>
        </w:rPr>
        <w:t>.</w:t>
      </w: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9195568"/>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D5341A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310A2E1A" w:rsidR="00B72620"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1A39A8B7" w14:textId="53B56CD3" w:rsidR="00292C38" w:rsidRPr="00B72620" w:rsidRDefault="00B72620" w:rsidP="00B72620">
      <w:pPr>
        <w:rPr>
          <w:rFonts w:ascii="Arial" w:hAnsi="Arial" w:cs="Arial"/>
        </w:rPr>
      </w:pPr>
      <w:r>
        <w:rPr>
          <w:rFonts w:ascii="Arial" w:hAnsi="Arial" w:cs="Arial"/>
        </w:rPr>
        <w:br w:type="page"/>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FC9251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91955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03D792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380EAE">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07E2F3A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D23492">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4D13A050" w14:textId="76387BD7" w:rsidR="00B72620"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558F518D" w14:textId="01DF2BB3" w:rsidR="0072031D" w:rsidRPr="00B72620" w:rsidRDefault="00B72620" w:rsidP="00B72620">
      <w:pPr>
        <w:rPr>
          <w:rFonts w:ascii="Arial" w:hAnsi="Arial" w:cs="Arial"/>
        </w:rPr>
      </w:pPr>
      <w:r>
        <w:rPr>
          <w:rFonts w:ascii="Arial" w:hAnsi="Arial" w:cs="Arial"/>
        </w:rPr>
        <w:br w:type="page"/>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9195570"/>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03FB7B9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1D7FD68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181E9E">
        <w:rPr>
          <w:rFonts w:ascii="Arial" w:hAnsi="Arial" w:cs="Arial"/>
        </w:rPr>
        <w:t xml:space="preserve"> </w:t>
      </w:r>
      <w:r w:rsidRPr="009F1AF9">
        <w:rPr>
          <w:rFonts w:ascii="Arial" w:hAnsi="Arial" w:cs="Arial"/>
        </w:rPr>
        <w:t>Return.</w:t>
      </w:r>
    </w:p>
    <w:p w14:paraId="5393B5A4" w14:textId="2454384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ED5995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9195571"/>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60BF3A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605AEF">
        <w:rPr>
          <w:rFonts w:ascii="Arial" w:hAnsi="Arial" w:cs="Arial"/>
          <w:b/>
          <w:bCs/>
        </w:rPr>
        <w:t xml:space="preserve"> </w:t>
      </w:r>
      <w:r w:rsidR="0007172F" w:rsidRPr="009F1AF9">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3DC84BF" w:rsidR="00955295" w:rsidRPr="00022461" w:rsidRDefault="000C121B" w:rsidP="009F1AF9">
      <w:pPr>
        <w:pStyle w:val="ListParagraph"/>
        <w:numPr>
          <w:ilvl w:val="1"/>
          <w:numId w:val="21"/>
        </w:numPr>
        <w:spacing w:after="120"/>
        <w:ind w:left="850" w:hanging="510"/>
        <w:contextualSpacing w:val="0"/>
        <w:rPr>
          <w:rFonts w:ascii="Arial" w:eastAsia="Calibri" w:hAnsi="Arial" w:cs="Arial"/>
          <w:strike/>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751174">
        <w:rPr>
          <w:rFonts w:ascii="Arial" w:eastAsia="Calibri" w:hAnsi="Arial" w:cs="Arial"/>
        </w:rPr>
        <w:t>Novem</w:t>
      </w:r>
      <w:r w:rsidR="00955295" w:rsidRPr="009F1AF9">
        <w:rPr>
          <w:rFonts w:ascii="Arial" w:eastAsia="Calibri" w:hAnsi="Arial" w:cs="Arial"/>
        </w:rPr>
        <w:t>ber for the following financial year</w:t>
      </w:r>
      <w:r w:rsidR="00022461">
        <w:rPr>
          <w:rFonts w:ascii="Arial" w:eastAsia="Calibri" w:hAnsi="Arial" w:cs="Arial"/>
        </w:rPr>
        <w:t>.</w:t>
      </w:r>
      <w:r w:rsidR="00955295" w:rsidRPr="009F1AF9">
        <w:rPr>
          <w:rFonts w:ascii="Arial" w:eastAsia="Calibri" w:hAnsi="Arial" w:cs="Arial"/>
        </w:rPr>
        <w:t xml:space="preserve"> </w:t>
      </w:r>
    </w:p>
    <w:p w14:paraId="2D28879B" w14:textId="22E1AF9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w:t>
      </w:r>
      <w:r w:rsidR="009333E1" w:rsidRPr="009F1AF9">
        <w:rPr>
          <w:rFonts w:ascii="Arial" w:eastAsia="Calibri" w:hAnsi="Arial" w:cs="Arial"/>
        </w:rPr>
        <w:t xml:space="preserve">than </w:t>
      </w:r>
      <w:r w:rsidR="005F194F">
        <w:rPr>
          <w:rFonts w:ascii="Arial" w:eastAsia="Calibri" w:hAnsi="Arial" w:cs="Arial"/>
        </w:rPr>
        <w:t>November</w:t>
      </w:r>
      <w:r w:rsidR="009333E1">
        <w:rPr>
          <w:rFonts w:ascii="Arial" w:eastAsia="Calibri" w:hAnsi="Arial" w:cs="Arial"/>
        </w:rPr>
        <w:t xml:space="preserve"> </w:t>
      </w:r>
      <w:r w:rsidRPr="009F1AF9">
        <w:rPr>
          <w:rFonts w:ascii="Arial" w:eastAsia="Calibri" w:hAnsi="Arial" w:cs="Arial"/>
        </w:rPr>
        <w:t>each year, the RFO shall prepare a draft budget with detailed estimates of all receipts and payments/income and expenditure for the following financial year taking account of the lifespan of assets and cost implications of repair or replacement.</w:t>
      </w:r>
    </w:p>
    <w:p w14:paraId="1BCAB99E" w14:textId="493722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w:t>
      </w:r>
      <w:r w:rsidR="00E0039A">
        <w:rPr>
          <w:rFonts w:ascii="Arial" w:eastAsia="Calibri" w:hAnsi="Arial" w:cs="Arial"/>
        </w:rPr>
        <w:t xml:space="preserve"> by the </w:t>
      </w:r>
      <w:r w:rsidRPr="009F1AF9">
        <w:rPr>
          <w:rFonts w:ascii="Arial" w:eastAsia="Calibri" w:hAnsi="Arial" w:cs="Arial"/>
        </w:rPr>
        <w:t>council.</w:t>
      </w:r>
    </w:p>
    <w:p w14:paraId="73030839" w14:textId="72EFDE7A" w:rsidR="00E529E3" w:rsidRPr="00AD4AA7" w:rsidRDefault="00E529E3" w:rsidP="009F1AF9">
      <w:pPr>
        <w:pStyle w:val="ListParagraph"/>
        <w:numPr>
          <w:ilvl w:val="1"/>
          <w:numId w:val="21"/>
        </w:numPr>
        <w:spacing w:after="120"/>
        <w:contextualSpacing w:val="0"/>
        <w:rPr>
          <w:rFonts w:ascii="Arial" w:eastAsia="Calibri" w:hAnsi="Arial" w:cs="Arial"/>
        </w:rPr>
      </w:pPr>
      <w:r w:rsidRPr="00AD4AA7">
        <w:rPr>
          <w:rFonts w:ascii="Arial" w:eastAsia="Calibri" w:hAnsi="Arial" w:cs="Arial"/>
        </w:rPr>
        <w:t xml:space="preserve">Having considered the proposed budget, the council shall determine its council tax requirement by </w:t>
      </w:r>
      <w:r w:rsidR="00796E61" w:rsidRPr="00AD4AA7">
        <w:rPr>
          <w:rFonts w:ascii="Arial" w:eastAsia="Calibri" w:hAnsi="Arial" w:cs="Arial"/>
        </w:rPr>
        <w:t>sett</w:t>
      </w:r>
      <w:r w:rsidRPr="00AD4AA7">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762C6875" w14:textId="35FB2D7A" w:rsidR="009C39DD" w:rsidRPr="00B72620" w:rsidRDefault="009C39DD" w:rsidP="00476602">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9195572"/>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34893256" w14:textId="65803BE4" w:rsidR="00E3681A" w:rsidRPr="002E13E1" w:rsidRDefault="00D22E75" w:rsidP="002E13E1">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052E4EE8" w14:textId="492984E4" w:rsidR="006A40A0" w:rsidRPr="00D32534" w:rsidRDefault="002E13E1" w:rsidP="00D32534">
      <w:pPr>
        <w:pStyle w:val="ListParagraph"/>
        <w:numPr>
          <w:ilvl w:val="1"/>
          <w:numId w:val="21"/>
        </w:numPr>
        <w:spacing w:after="120"/>
        <w:contextualSpacing w:val="0"/>
        <w:rPr>
          <w:rFonts w:ascii="Arial" w:hAnsi="Arial" w:cs="Arial"/>
        </w:rPr>
      </w:pPr>
      <w:r>
        <w:rPr>
          <w:rFonts w:ascii="Arial" w:eastAsia="Arial" w:hAnsi="Arial" w:cs="Arial"/>
          <w:b/>
          <w:bCs/>
        </w:rPr>
        <w:t xml:space="preserve">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w:t>
      </w:r>
      <w:r w:rsidRPr="00D32534">
        <w:rPr>
          <w:rFonts w:ascii="Arial" w:hAnsi="Arial" w:cs="Arial"/>
          <w:b/>
          <w:bCs/>
        </w:rPr>
        <w:t>tendering, award and notification of that contract.</w:t>
      </w:r>
    </w:p>
    <w:p w14:paraId="7FE2FAB2" w14:textId="16DF25A5" w:rsidR="006A40A0" w:rsidRDefault="006A40A0" w:rsidP="00183BCB">
      <w:pPr>
        <w:pStyle w:val="ListParagraph"/>
        <w:numPr>
          <w:ilvl w:val="1"/>
          <w:numId w:val="21"/>
        </w:numPr>
        <w:spacing w:after="120"/>
        <w:contextualSpacing w:val="0"/>
        <w:rPr>
          <w:rFonts w:ascii="Arial" w:hAnsi="Arial" w:cs="Arial"/>
        </w:rPr>
      </w:pPr>
      <w:r w:rsidRPr="009F1AF9">
        <w:rPr>
          <w:rFonts w:ascii="Arial" w:hAnsi="Arial" w:cs="Arial"/>
        </w:rPr>
        <w:t xml:space="preserve">Where the estimated value is below the Government threshold, the council shall (with the exception of items listed in paragraph </w:t>
      </w:r>
      <w:r>
        <w:rPr>
          <w:rFonts w:ascii="Arial" w:hAnsi="Arial" w:cs="Arial"/>
        </w:rPr>
        <w:t>5</w:t>
      </w:r>
      <w:r w:rsidRPr="009F1AF9">
        <w:rPr>
          <w:rFonts w:ascii="Arial" w:hAnsi="Arial" w:cs="Arial"/>
        </w:rPr>
        <w:t xml:space="preserve">.12) obtain prices as follows: </w:t>
      </w:r>
    </w:p>
    <w:p w14:paraId="489A4B18" w14:textId="1A17F342" w:rsidR="00895ED2" w:rsidRPr="00895ED2" w:rsidRDefault="00895ED2" w:rsidP="00895ED2">
      <w:pPr>
        <w:pStyle w:val="ListParagraph"/>
        <w:numPr>
          <w:ilvl w:val="1"/>
          <w:numId w:val="21"/>
        </w:numPr>
        <w:spacing w:after="120"/>
        <w:rPr>
          <w:rFonts w:ascii="Arial" w:hAnsi="Arial" w:cs="Arial"/>
        </w:rPr>
      </w:pPr>
      <w:r w:rsidRPr="4C80E3E9">
        <w:rPr>
          <w:rFonts w:ascii="Arial" w:hAnsi="Arial" w:cs="Arial"/>
        </w:rPr>
        <w:t>For contracts estimated to exceed [£60,000] including VAT, the Clerk shall {seek formal tenders from at least [three] suppliers agreed by [the council]} OR {advertise an open invitation for tenders in compliance with any relevant provisions of the Legislation}. Tenders shall be invited in accordance with Appendix 1.</w:t>
      </w:r>
    </w:p>
    <w:p w14:paraId="6FA7817E" w14:textId="4EFADBA6" w:rsidR="00E367EF" w:rsidRPr="00895ED2" w:rsidRDefault="002F125A" w:rsidP="00895ED2">
      <w:pPr>
        <w:pStyle w:val="ListParagraph"/>
        <w:numPr>
          <w:ilvl w:val="1"/>
          <w:numId w:val="21"/>
        </w:numPr>
        <w:spacing w:before="240" w:after="120"/>
        <w:contextualSpacing w:val="0"/>
        <w:rPr>
          <w:rFonts w:ascii="Arial" w:hAnsi="Arial" w:cs="Arial"/>
          <w:b/>
          <w:bCs/>
        </w:rPr>
      </w:pPr>
      <w:r w:rsidRPr="00895ED2">
        <w:rPr>
          <w:rFonts w:ascii="Arial" w:hAnsi="Arial" w:cs="Arial"/>
          <w:b/>
          <w:bCs/>
        </w:rPr>
        <w:t xml:space="preserve">For contracts </w:t>
      </w:r>
      <w:r w:rsidR="00D22E75" w:rsidRPr="00895ED2">
        <w:rPr>
          <w:rFonts w:ascii="Arial" w:hAnsi="Arial" w:cs="Arial"/>
          <w:b/>
          <w:bCs/>
        </w:rPr>
        <w:t xml:space="preserve">estimated </w:t>
      </w:r>
      <w:r w:rsidR="00803226" w:rsidRPr="00895ED2">
        <w:rPr>
          <w:rFonts w:ascii="Arial" w:hAnsi="Arial" w:cs="Arial"/>
          <w:b/>
          <w:bCs/>
        </w:rPr>
        <w:t>to be over</w:t>
      </w:r>
      <w:r w:rsidR="00D22E75" w:rsidRPr="00895ED2">
        <w:rPr>
          <w:rFonts w:ascii="Arial" w:hAnsi="Arial" w:cs="Arial"/>
          <w:b/>
          <w:bCs/>
        </w:rPr>
        <w:t xml:space="preserve"> £30,000 including VAT, the council must comply with </w:t>
      </w:r>
      <w:r w:rsidR="00AF0379" w:rsidRPr="00895ED2">
        <w:rPr>
          <w:rFonts w:ascii="Arial" w:hAnsi="Arial" w:cs="Arial"/>
          <w:b/>
          <w:bCs/>
        </w:rPr>
        <w:t>any</w:t>
      </w:r>
      <w:r w:rsidR="00D22E75" w:rsidRPr="00895ED2">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895ED2">
        <w:rPr>
          <w:rFonts w:ascii="Arial" w:hAnsi="Arial" w:cs="Arial"/>
          <w:b/>
          <w:bCs/>
        </w:rPr>
        <w:t xml:space="preserve"> </w:t>
      </w:r>
      <w:r w:rsidR="00AF0379" w:rsidRPr="00895ED2">
        <w:rPr>
          <w:rFonts w:ascii="Arial" w:hAnsi="Arial" w:cs="Arial"/>
          <w:b/>
          <w:bCs/>
        </w:rPr>
        <w:t>regarding</w:t>
      </w:r>
      <w:r w:rsidR="00D22E75" w:rsidRPr="00895ED2">
        <w:rPr>
          <w:rFonts w:ascii="Arial" w:hAnsi="Arial" w:cs="Arial"/>
          <w:b/>
          <w:bCs/>
        </w:rPr>
        <w:t xml:space="preserve"> the </w:t>
      </w:r>
      <w:r w:rsidR="00895ED2">
        <w:rPr>
          <w:rFonts w:ascii="Arial" w:hAnsi="Arial" w:cs="Arial"/>
          <w:b/>
          <w:bCs/>
        </w:rPr>
        <w:t>publication of invitations and notices.</w:t>
      </w:r>
    </w:p>
    <w:p w14:paraId="6220EBAA" w14:textId="22033225"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0E65DC">
        <w:rPr>
          <w:rFonts w:ascii="Arial" w:hAnsi="Arial" w:cs="Arial"/>
        </w:rPr>
        <w:t>/</w:t>
      </w:r>
      <w:r w:rsidR="00D22E75" w:rsidRPr="4C80E3E9">
        <w:rPr>
          <w:rFonts w:ascii="Arial" w:hAnsi="Arial" w:cs="Arial"/>
        </w:rPr>
        <w:t xml:space="preserve">RFO </w:t>
      </w:r>
      <w:r w:rsidR="000E65DC">
        <w:rPr>
          <w:rFonts w:ascii="Arial" w:hAnsi="Arial" w:cs="Arial"/>
        </w:rPr>
        <w:t xml:space="preserve">or councillor </w:t>
      </w:r>
      <w:r w:rsidR="00D22E75" w:rsidRPr="4C80E3E9">
        <w:rPr>
          <w:rFonts w:ascii="Arial" w:hAnsi="Arial" w:cs="Arial"/>
        </w:rPr>
        <w:t xml:space="preserve">shall seek at least 3 fixed-price quotes; </w:t>
      </w:r>
    </w:p>
    <w:p w14:paraId="57298436" w14:textId="341D92D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72234C">
        <w:rPr>
          <w:rFonts w:ascii="Arial" w:hAnsi="Arial" w:cs="Arial"/>
        </w:rPr>
        <w:t>/</w:t>
      </w:r>
      <w:r w:rsidRPr="4C80E3E9">
        <w:rPr>
          <w:rFonts w:ascii="Arial" w:hAnsi="Arial" w:cs="Arial"/>
        </w:rPr>
        <w:t>RFO</w:t>
      </w:r>
      <w:r w:rsidR="0072234C">
        <w:rPr>
          <w:rFonts w:ascii="Arial" w:hAnsi="Arial" w:cs="Arial"/>
        </w:rPr>
        <w:t xml:space="preserve"> or councillor</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00BCF3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224FA3">
        <w:rPr>
          <w:rFonts w:ascii="Arial" w:hAnsi="Arial" w:cs="Arial"/>
        </w:rPr>
        <w:t>Clerk/RFO</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55AF53B2"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goods or services that are only available from one supplier or are sold at </w:t>
      </w:r>
      <w:proofErr w:type="gramStart"/>
      <w:r w:rsidRPr="009F1AF9">
        <w:rPr>
          <w:rFonts w:ascii="Arial" w:hAnsi="Arial" w:cs="Arial"/>
        </w:rPr>
        <w:t xml:space="preserve">a </w:t>
      </w:r>
      <w:r w:rsidR="00224FA3">
        <w:rPr>
          <w:rFonts w:ascii="Arial" w:hAnsi="Arial" w:cs="Arial"/>
        </w:rPr>
        <w:t xml:space="preserve"> </w:t>
      </w:r>
      <w:r w:rsidRPr="009F1AF9">
        <w:rPr>
          <w:rFonts w:ascii="Arial" w:hAnsi="Arial" w:cs="Arial"/>
        </w:rPr>
        <w:t>fixed</w:t>
      </w:r>
      <w:proofErr w:type="gramEnd"/>
      <w:r w:rsidRPr="009F1AF9">
        <w:rPr>
          <w:rFonts w:ascii="Arial" w:hAnsi="Arial" w:cs="Arial"/>
        </w:rPr>
        <w:t xml:space="preserve"> price.</w:t>
      </w:r>
    </w:p>
    <w:p w14:paraId="7A420821" w14:textId="1EDE063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4E0828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3DF2815D" w14:textId="7DC70193" w:rsidR="005B7078" w:rsidRPr="00A618D0" w:rsidRDefault="00D22E75" w:rsidP="00A618D0">
      <w:pPr>
        <w:pStyle w:val="ListParagraph"/>
        <w:numPr>
          <w:ilvl w:val="0"/>
          <w:numId w:val="33"/>
        </w:numPr>
        <w:spacing w:before="240"/>
        <w:rPr>
          <w:rFonts w:ascii="Arial" w:hAnsi="Arial" w:cs="Arial"/>
        </w:rPr>
      </w:pPr>
      <w:r w:rsidRPr="009F1AF9">
        <w:rPr>
          <w:rFonts w:ascii="Arial" w:hAnsi="Arial" w:cs="Arial"/>
        </w:rPr>
        <w:t>the Clerk, in consultation with the Chair of the Council, for any items below £2,000 excluding VAT.</w:t>
      </w:r>
      <w:r w:rsidR="005B7078" w:rsidRPr="00A618D0">
        <w:rPr>
          <w:rFonts w:ascii="Arial" w:hAnsi="Arial" w:cs="Arial"/>
          <w:strike/>
        </w:rPr>
        <w:t xml:space="preserve"> </w:t>
      </w:r>
    </w:p>
    <w:p w14:paraId="7B740B48" w14:textId="050C191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1C5D97F0"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or other auditable evidence trail.</w:t>
      </w:r>
    </w:p>
    <w:p w14:paraId="0D756A47" w14:textId="2ECAC9A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1D353FEC" w14:textId="76381F2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3EDFDBDD" w14:textId="2758A0D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9195573"/>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1E0514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w:t>
      </w:r>
      <w:r w:rsidR="0021113C">
        <w:rPr>
          <w:rFonts w:ascii="Arial" w:hAnsi="Arial" w:cs="Arial"/>
        </w:rPr>
        <w:t>l</w:t>
      </w:r>
      <w:r w:rsidRPr="009F1AF9">
        <w:rPr>
          <w:rFonts w:ascii="Arial" w:hAnsi="Arial" w:cs="Arial"/>
        </w:rPr>
        <w:t xml:space="preserve">. </w:t>
      </w:r>
      <w:r w:rsidR="00D91001" w:rsidRPr="009F1AF9">
        <w:rPr>
          <w:rFonts w:ascii="Arial" w:hAnsi="Arial" w:cs="Arial"/>
        </w:rPr>
        <w:t xml:space="preserve">The council has resolved to bank with </w:t>
      </w:r>
      <w:r w:rsidR="007C790D">
        <w:rPr>
          <w:rFonts w:ascii="Arial" w:hAnsi="Arial" w:cs="Arial"/>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21113C">
        <w:rPr>
          <w:rFonts w:ascii="Arial" w:hAnsi="Arial" w:cs="Arial"/>
        </w:rPr>
        <w:t>regularly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2E9DED47" w14:textId="77777777" w:rsidR="00D275D0" w:rsidRDefault="00D22E75" w:rsidP="008D398C">
      <w:pPr>
        <w:pStyle w:val="ListParagraph"/>
        <w:numPr>
          <w:ilvl w:val="1"/>
          <w:numId w:val="21"/>
        </w:numPr>
        <w:spacing w:after="120"/>
        <w:contextualSpacing w:val="0"/>
        <w:rPr>
          <w:rFonts w:ascii="Arial" w:hAnsi="Arial" w:cs="Arial"/>
        </w:rPr>
      </w:pPr>
      <w:r w:rsidRPr="00D275D0">
        <w:rPr>
          <w:rFonts w:ascii="Arial" w:hAnsi="Arial" w:cs="Arial"/>
        </w:rPr>
        <w:t>All invoices for payment should be examined for arithmetical accuracy, analysed to the appropriate expenditure heading</w:t>
      </w:r>
      <w:r w:rsidR="0071081F" w:rsidRPr="00D275D0">
        <w:rPr>
          <w:rFonts w:ascii="Arial" w:hAnsi="Arial" w:cs="Arial"/>
        </w:rPr>
        <w:t xml:space="preserve"> and</w:t>
      </w:r>
      <w:r w:rsidRPr="00D275D0">
        <w:rPr>
          <w:rFonts w:ascii="Arial" w:hAnsi="Arial" w:cs="Arial"/>
        </w:rPr>
        <w:t xml:space="preserve"> verified to confirm that the work, goods or </w:t>
      </w:r>
      <w:r w:rsidRPr="00D275D0">
        <w:rPr>
          <w:rFonts w:ascii="Arial" w:hAnsi="Arial" w:cs="Arial"/>
        </w:rPr>
        <w:lastRenderedPageBreak/>
        <w:t>services were received, checked and represent expenditure previously authorised by the council</w:t>
      </w:r>
      <w:r w:rsidR="0071081F" w:rsidRPr="00D275D0">
        <w:rPr>
          <w:rFonts w:ascii="Arial" w:hAnsi="Arial" w:cs="Arial"/>
        </w:rPr>
        <w:t xml:space="preserve"> before being certified by the RF</w:t>
      </w:r>
      <w:r w:rsidR="0021113C" w:rsidRPr="00D275D0">
        <w:rPr>
          <w:rFonts w:ascii="Arial" w:hAnsi="Arial" w:cs="Arial"/>
        </w:rPr>
        <w:t>0.</w:t>
      </w:r>
      <w:r w:rsidRPr="00D275D0">
        <w:rPr>
          <w:rFonts w:ascii="Arial" w:hAnsi="Arial" w:cs="Arial"/>
        </w:rPr>
        <w:t xml:space="preserve"> </w:t>
      </w:r>
    </w:p>
    <w:p w14:paraId="49F24BB9" w14:textId="7147D858" w:rsidR="00D22E75" w:rsidRPr="00D275D0" w:rsidRDefault="00D22E75" w:rsidP="008D398C">
      <w:pPr>
        <w:pStyle w:val="ListParagraph"/>
        <w:numPr>
          <w:ilvl w:val="1"/>
          <w:numId w:val="21"/>
        </w:numPr>
        <w:spacing w:after="120"/>
        <w:contextualSpacing w:val="0"/>
        <w:rPr>
          <w:rFonts w:ascii="Arial" w:hAnsi="Arial" w:cs="Arial"/>
        </w:rPr>
      </w:pPr>
      <w:r w:rsidRPr="00D275D0">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B5CFA03"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w:t>
      </w:r>
      <w:r w:rsidR="00A35486">
        <w:rPr>
          <w:rFonts w:ascii="Arial" w:hAnsi="Arial" w:cs="Arial"/>
        </w:rPr>
        <w:t xml:space="preserve"> </w:t>
      </w:r>
      <w:r w:rsidR="00EE2C29" w:rsidRPr="009F1AF9">
        <w:rPr>
          <w:rFonts w:ascii="Arial" w:hAnsi="Arial" w:cs="Arial"/>
        </w:rPr>
        <w:t>resolves to use a different payment method.</w:t>
      </w:r>
    </w:p>
    <w:p w14:paraId="1804D75E" w14:textId="75ADB9F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7453A8A"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4F6156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7625150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A7598C">
        <w:rPr>
          <w:rFonts w:ascii="Arial" w:hAnsi="Arial" w:cs="Arial"/>
        </w:rPr>
        <w:t>/</w:t>
      </w:r>
      <w:r w:rsidR="009B2323" w:rsidRPr="009F1AF9">
        <w:rPr>
          <w:rFonts w:ascii="Arial" w:hAnsi="Arial" w:cs="Arial"/>
        </w:rPr>
        <w:t>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4E34DA00" w14:textId="7D5ACC4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9195574"/>
      <w:r w:rsidRPr="009F1AF9">
        <w:rPr>
          <w:rFonts w:ascii="Arial" w:hAnsi="Arial" w:cs="Arial"/>
        </w:rPr>
        <w:t>Electronic payments</w:t>
      </w:r>
      <w:bookmarkEnd w:id="212"/>
    </w:p>
    <w:p w14:paraId="4BD4B8E3" w14:textId="1CC4FCE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662426">
        <w:rPr>
          <w:rFonts w:ascii="Arial" w:hAnsi="Arial" w:cs="Arial"/>
        </w:rPr>
        <w:t>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5CA815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0DCE70E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E53E53">
        <w:rPr>
          <w:rFonts w:ascii="Arial" w:hAnsi="Arial" w:cs="Arial"/>
        </w:rPr>
        <w:t xml:space="preserve"> </w:t>
      </w:r>
      <w:r w:rsidRPr="009F1AF9">
        <w:rPr>
          <w:rFonts w:ascii="Arial" w:hAnsi="Arial" w:cs="Arial"/>
        </w:rPr>
        <w:t>shall set up any payments due before the return of the Service Administrator.</w:t>
      </w:r>
    </w:p>
    <w:p w14:paraId="7EFC4CF7" w14:textId="6E699FB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Two councillors who are authorised signatories shall check the payment details against the invoices before approving each payment using the online banking system.</w:t>
      </w:r>
    </w:p>
    <w:p w14:paraId="30218EDA" w14:textId="1FDF2C0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1A44ED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E53E53">
        <w:rPr>
          <w:rFonts w:ascii="Arial" w:hAnsi="Arial" w:cs="Arial"/>
        </w:rPr>
        <w:t xml:space="preserve"> </w:t>
      </w:r>
      <w:r w:rsidRPr="009F1AF9">
        <w:rPr>
          <w:rFonts w:ascii="Arial" w:hAnsi="Arial" w:cs="Arial"/>
        </w:rPr>
        <w:t>meeting and appended to the minutes.</w:t>
      </w:r>
    </w:p>
    <w:p w14:paraId="3AEC2354" w14:textId="4EA3C90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w:t>
      </w:r>
      <w:r w:rsidR="00DC6AC7">
        <w:rPr>
          <w:rFonts w:ascii="Arial" w:hAnsi="Arial" w:cs="Arial"/>
        </w:rPr>
        <w:t xml:space="preserve"> </w:t>
      </w:r>
      <w:r w:rsidRPr="009F1AF9">
        <w:rPr>
          <w:rFonts w:ascii="Arial" w:hAnsi="Arial" w:cs="Arial"/>
        </w:rPr>
        <w:t xml:space="preserve">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0F04F56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w:t>
      </w:r>
      <w:r w:rsidR="006124CE">
        <w:rPr>
          <w:rFonts w:ascii="Arial" w:hAnsi="Arial" w:cs="Arial"/>
        </w:rPr>
        <w:t>t</w:t>
      </w:r>
      <w:r w:rsidRPr="009F1AF9">
        <w:rPr>
          <w:rFonts w:ascii="Arial" w:hAnsi="Arial" w:cs="Arial"/>
        </w:rPr>
        <w:t xml:space="preserve">wo authorised bank signatories, evidence is </w:t>
      </w:r>
      <w:r w:rsidR="00505ED8" w:rsidRPr="009F1AF9">
        <w:rPr>
          <w:rFonts w:ascii="Arial" w:hAnsi="Arial" w:cs="Arial"/>
        </w:rPr>
        <w:t>retained,</w:t>
      </w:r>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5318910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52134355"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720671">
        <w:rPr>
          <w:rFonts w:ascii="Arial" w:hAnsi="Arial" w:cs="Arial"/>
        </w:rPr>
        <w:t>/</w:t>
      </w:r>
      <w:r w:rsidR="00447911" w:rsidRPr="009F1AF9">
        <w:rPr>
          <w:rFonts w:ascii="Arial" w:hAnsi="Arial" w:cs="Arial"/>
        </w:rPr>
        <w:t xml:space="preserve">RFO </w:t>
      </w:r>
      <w:r w:rsidR="00447911">
        <w:rPr>
          <w:rFonts w:ascii="Arial" w:hAnsi="Arial" w:cs="Arial"/>
        </w:rPr>
        <w:t>and</w:t>
      </w:r>
      <w:r w:rsidR="007B5070">
        <w:rPr>
          <w:rFonts w:ascii="Arial" w:hAnsi="Arial" w:cs="Arial"/>
        </w:rPr>
        <w:t xml:space="preserve"> </w:t>
      </w:r>
      <w:r w:rsidRPr="009F1AF9">
        <w:rPr>
          <w:rFonts w:ascii="Arial" w:hAnsi="Arial" w:cs="Arial"/>
        </w:rPr>
        <w:t xml:space="preserve">a </w:t>
      </w:r>
      <w:r w:rsidR="007B5070">
        <w:rPr>
          <w:rFonts w:ascii="Arial" w:hAnsi="Arial" w:cs="Arial"/>
        </w:rPr>
        <w:t>councillor</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93F9BA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9195575"/>
      <w:r w:rsidRPr="009F1AF9">
        <w:rPr>
          <w:rFonts w:ascii="Arial" w:hAnsi="Arial" w:cs="Arial"/>
        </w:rPr>
        <w:t>Cheque payments</w:t>
      </w:r>
      <w:bookmarkEnd w:id="213"/>
    </w:p>
    <w:p w14:paraId="7F1371F6" w14:textId="0000B124"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in accordance</w:t>
      </w:r>
      <w:r w:rsidR="00A953C1" w:rsidRPr="009F1AF9">
        <w:rPr>
          <w:rFonts w:ascii="Arial" w:hAnsi="Arial" w:cs="Arial"/>
        </w:rPr>
        <w:t xml:space="preserv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7425F0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w:t>
      </w:r>
      <w:r w:rsidR="00774A76">
        <w:rPr>
          <w:rFonts w:ascii="Arial" w:hAnsi="Arial" w:cs="Arial"/>
        </w:rPr>
        <w:t xml:space="preserve">il </w:t>
      </w:r>
      <w:r w:rsidRPr="009F1AF9">
        <w:rPr>
          <w:rFonts w:ascii="Arial" w:hAnsi="Arial" w:cs="Arial"/>
        </w:rPr>
        <w:t xml:space="preserve">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4F21DED7" w14:textId="4146431B" w:rsidR="00715299" w:rsidRPr="009F1AF9" w:rsidRDefault="00715299"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4858089"/>
      <w:bookmarkStart w:id="235" w:name="_Toc164866530"/>
      <w:bookmarkStart w:id="236" w:name="_Toc164871822"/>
      <w:bookmarkStart w:id="237" w:name="_Toc164937785"/>
      <w:bookmarkStart w:id="238" w:name="_Toc165194548"/>
      <w:bookmarkStart w:id="239" w:name="_Toc165238378"/>
      <w:bookmarkStart w:id="240" w:name="_Toc165238470"/>
      <w:bookmarkStart w:id="241" w:name="_Toc164858090"/>
      <w:bookmarkStart w:id="242" w:name="_Toc164866531"/>
      <w:bookmarkStart w:id="243" w:name="_Toc164871823"/>
      <w:bookmarkStart w:id="244" w:name="_Toc164937786"/>
      <w:bookmarkStart w:id="245" w:name="_Toc165194549"/>
      <w:bookmarkStart w:id="246" w:name="_Toc165238379"/>
      <w:bookmarkStart w:id="247" w:name="_Toc165238471"/>
      <w:bookmarkStart w:id="248" w:name="_Toc164858091"/>
      <w:bookmarkStart w:id="249" w:name="_Toc164866532"/>
      <w:bookmarkStart w:id="250" w:name="_Toc164871824"/>
      <w:bookmarkStart w:id="251" w:name="_Toc164937787"/>
      <w:bookmarkStart w:id="252" w:name="_Toc165194550"/>
      <w:bookmarkStart w:id="253" w:name="_Toc165238380"/>
      <w:bookmarkStart w:id="254" w:name="_Toc165238472"/>
      <w:bookmarkStart w:id="255" w:name="_Toc164858092"/>
      <w:bookmarkStart w:id="256" w:name="_Toc164866533"/>
      <w:bookmarkStart w:id="257" w:name="_Toc164871825"/>
      <w:bookmarkStart w:id="258" w:name="_Toc164937788"/>
      <w:bookmarkStart w:id="259" w:name="_Toc165194551"/>
      <w:bookmarkStart w:id="260" w:name="_Toc165238381"/>
      <w:bookmarkStart w:id="261" w:name="_Toc165238473"/>
      <w:bookmarkStart w:id="262" w:name="_Toc164858093"/>
      <w:bookmarkStart w:id="263" w:name="_Toc164866534"/>
      <w:bookmarkStart w:id="264" w:name="_Toc164871826"/>
      <w:bookmarkStart w:id="265" w:name="_Toc164937789"/>
      <w:bookmarkStart w:id="266" w:name="_Toc165194552"/>
      <w:bookmarkStart w:id="267" w:name="_Toc165238382"/>
      <w:bookmarkStart w:id="268" w:name="_Toc165238474"/>
      <w:bookmarkStart w:id="269" w:name="_Toc164858094"/>
      <w:bookmarkStart w:id="270" w:name="_Toc164866535"/>
      <w:bookmarkStart w:id="271" w:name="_Toc164871827"/>
      <w:bookmarkStart w:id="272" w:name="_Toc164937790"/>
      <w:bookmarkStart w:id="273" w:name="_Toc165194553"/>
      <w:bookmarkStart w:id="274" w:name="_Toc165238383"/>
      <w:bookmarkStart w:id="275" w:name="_Toc165238475"/>
      <w:bookmarkStart w:id="276" w:name="_Toc164858095"/>
      <w:bookmarkStart w:id="277" w:name="_Toc164866536"/>
      <w:bookmarkStart w:id="278" w:name="_Toc164871828"/>
      <w:bookmarkStart w:id="279" w:name="_Toc164937791"/>
      <w:bookmarkStart w:id="280" w:name="_Toc165194554"/>
      <w:bookmarkStart w:id="281" w:name="_Toc165238384"/>
      <w:bookmarkStart w:id="282" w:name="_Toc165238476"/>
      <w:bookmarkStart w:id="283" w:name="_Toc164858096"/>
      <w:bookmarkStart w:id="284" w:name="_Toc164866537"/>
      <w:bookmarkStart w:id="285" w:name="_Toc164871829"/>
      <w:bookmarkStart w:id="286" w:name="_Toc164937792"/>
      <w:bookmarkStart w:id="287" w:name="_Toc165194555"/>
      <w:bookmarkStart w:id="288" w:name="_Toc165238385"/>
      <w:bookmarkStart w:id="289" w:name="_Toc165238477"/>
      <w:bookmarkStart w:id="290" w:name="_Toc164858097"/>
      <w:bookmarkStart w:id="291" w:name="_Toc164866538"/>
      <w:bookmarkStart w:id="292" w:name="_Toc164871830"/>
      <w:bookmarkStart w:id="293" w:name="_Toc164937793"/>
      <w:bookmarkStart w:id="294" w:name="_Toc165194556"/>
      <w:bookmarkStart w:id="295" w:name="_Toc165238386"/>
      <w:bookmarkStart w:id="296" w:name="_Toc165238478"/>
      <w:bookmarkStart w:id="297" w:name="_Toc164858098"/>
      <w:bookmarkStart w:id="298" w:name="_Toc164866539"/>
      <w:bookmarkStart w:id="299" w:name="_Toc164871831"/>
      <w:bookmarkStart w:id="300" w:name="_Toc164937794"/>
      <w:bookmarkStart w:id="301" w:name="_Toc165194557"/>
      <w:bookmarkStart w:id="302" w:name="_Toc165238387"/>
      <w:bookmarkStart w:id="303" w:name="_Toc165238479"/>
      <w:bookmarkStart w:id="304" w:name="_Toc164858099"/>
      <w:bookmarkStart w:id="305" w:name="_Toc164866540"/>
      <w:bookmarkStart w:id="306" w:name="_Toc164871832"/>
      <w:bookmarkStart w:id="307" w:name="_Toc164937795"/>
      <w:bookmarkStart w:id="308" w:name="_Toc165194558"/>
      <w:bookmarkStart w:id="309" w:name="_Toc165238388"/>
      <w:bookmarkStart w:id="310" w:name="_Toc165238480"/>
      <w:bookmarkStart w:id="311" w:name="_Toc164858100"/>
      <w:bookmarkStart w:id="312" w:name="_Toc164866541"/>
      <w:bookmarkStart w:id="313" w:name="_Toc164871833"/>
      <w:bookmarkStart w:id="314" w:name="_Toc164937796"/>
      <w:bookmarkStart w:id="315" w:name="_Toc165194559"/>
      <w:bookmarkStart w:id="316" w:name="_Toc165238389"/>
      <w:bookmarkStart w:id="317" w:name="_Toc165238481"/>
      <w:bookmarkStart w:id="318" w:name="_Toc164858101"/>
      <w:bookmarkStart w:id="319" w:name="_Toc164866542"/>
      <w:bookmarkStart w:id="320" w:name="_Toc164871834"/>
      <w:bookmarkStart w:id="321" w:name="_Toc164937797"/>
      <w:bookmarkStart w:id="322" w:name="_Toc165194560"/>
      <w:bookmarkStart w:id="323" w:name="_Toc165238390"/>
      <w:bookmarkStart w:id="324" w:name="_Toc165238482"/>
      <w:bookmarkStart w:id="325" w:name="_Toc169195576"/>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9F1AF9">
        <w:rPr>
          <w:rFonts w:ascii="Arial" w:hAnsi="Arial" w:cs="Arial"/>
        </w:rPr>
        <w:t>Petty Cash</w:t>
      </w:r>
      <w:bookmarkEnd w:id="325"/>
    </w:p>
    <w:p w14:paraId="11BDFD96" w14:textId="0ADA3781" w:rsidR="009E68C5" w:rsidRPr="00FC6647" w:rsidRDefault="009E68C5" w:rsidP="00A618D0">
      <w:pPr>
        <w:pStyle w:val="ListParagraph"/>
        <w:numPr>
          <w:ilvl w:val="1"/>
          <w:numId w:val="21"/>
        </w:numPr>
        <w:spacing w:after="120"/>
        <w:ind w:left="720"/>
        <w:contextualSpacing w:val="0"/>
        <w:rPr>
          <w:rFonts w:ascii="Arial" w:hAnsi="Arial" w:cs="Arial"/>
          <w:strike/>
        </w:rPr>
      </w:pPr>
      <w:r w:rsidRPr="009F1AF9">
        <w:rPr>
          <w:rFonts w:ascii="Arial" w:hAnsi="Arial" w:cs="Arial"/>
        </w:rPr>
        <w:t>The council will not maintain any form of cash float. All cash received must be banked intact. Any payments made in cash by the Clerk</w:t>
      </w:r>
      <w:r w:rsidR="00FC6647">
        <w:rPr>
          <w:rFonts w:ascii="Arial" w:hAnsi="Arial" w:cs="Arial"/>
        </w:rPr>
        <w:t>/RFO</w:t>
      </w:r>
      <w:r w:rsidRPr="009F1AF9">
        <w:rPr>
          <w:rFonts w:ascii="Arial" w:hAnsi="Arial" w:cs="Arial"/>
        </w:rPr>
        <w:t xml:space="preserve"> (for example for postage or minor stationery items) shall be refunded on a regular basis, at least quarterly.</w:t>
      </w:r>
      <w:r w:rsidR="007A73BA"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6" w:name="_Toc165194563"/>
      <w:bookmarkStart w:id="327" w:name="_Toc165238393"/>
      <w:bookmarkStart w:id="328" w:name="_Toc165238485"/>
      <w:bookmarkStart w:id="329" w:name="_Toc169195577"/>
      <w:bookmarkEnd w:id="326"/>
      <w:bookmarkEnd w:id="327"/>
      <w:bookmarkEnd w:id="328"/>
      <w:r w:rsidRPr="009F1AF9">
        <w:rPr>
          <w:rFonts w:ascii="Arial" w:hAnsi="Arial" w:cs="Arial"/>
        </w:rPr>
        <w:t>Payment of salaries</w:t>
      </w:r>
      <w:r w:rsidR="00204DCD" w:rsidRPr="009F1AF9">
        <w:rPr>
          <w:rFonts w:ascii="Arial" w:hAnsi="Arial" w:cs="Arial"/>
        </w:rPr>
        <w:t xml:space="preserve"> and allowances</w:t>
      </w:r>
      <w:bookmarkEnd w:id="32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042EDCDC" w:rsidR="004B516E" w:rsidRPr="009F1AF9" w:rsidRDefault="00526332"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3C4DFFD"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0" w:name="_Toc169195578"/>
      <w:r w:rsidRPr="009F1AF9">
        <w:rPr>
          <w:rFonts w:ascii="Arial" w:hAnsi="Arial" w:cs="Arial"/>
        </w:rPr>
        <w:t>Loans and investments</w:t>
      </w:r>
      <w:bookmarkEnd w:id="33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85449F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1" w:name="_Toc169195579"/>
      <w:r w:rsidRPr="009F1AF9">
        <w:rPr>
          <w:rFonts w:ascii="Arial" w:hAnsi="Arial" w:cs="Arial"/>
        </w:rPr>
        <w:t>Income</w:t>
      </w:r>
      <w:bookmarkEnd w:id="33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14B0FF4"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DE4930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7577AB"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F8D1E2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008B35BA">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5FBCF56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69195580"/>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t>Payments under contracts for building or other construction works</w:t>
      </w:r>
      <w:bookmarkEnd w:id="50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898BA0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w:t>
      </w:r>
      <w:r w:rsidR="006D2F26">
        <w:rPr>
          <w:rFonts w:ascii="Arial" w:hAnsi="Arial" w:cs="Arial"/>
        </w:rPr>
        <w:t>r</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1" w:name="_Toc169195581"/>
      <w:r w:rsidRPr="009F1AF9">
        <w:rPr>
          <w:rFonts w:ascii="Arial" w:hAnsi="Arial" w:cs="Arial"/>
        </w:rPr>
        <w:t>Assets, properties and estates</w:t>
      </w:r>
      <w:bookmarkEnd w:id="501"/>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2" w:name="_Hlk164801566"/>
      <w:r w:rsidRPr="009F1AF9">
        <w:rPr>
          <w:rFonts w:ascii="Arial" w:hAnsi="Arial" w:cs="Arial"/>
        </w:rPr>
        <w:t xml:space="preserve">written report </w:t>
      </w:r>
      <w:bookmarkEnd w:id="502"/>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B4E80D5"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3" w:name="_Toc169195582"/>
      <w:r w:rsidRPr="009F1AF9">
        <w:rPr>
          <w:rFonts w:ascii="Arial" w:hAnsi="Arial" w:cs="Arial"/>
        </w:rPr>
        <w:t>Insurance</w:t>
      </w:r>
      <w:bookmarkEnd w:id="503"/>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582AC17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B05315">
        <w:rPr>
          <w:rFonts w:ascii="Arial" w:hAnsi="Arial" w:cs="Arial"/>
        </w:rPr>
        <w:t xml:space="preserve"> Clerk/</w:t>
      </w:r>
      <w:r w:rsidRPr="009F1AF9">
        <w:rPr>
          <w:rFonts w:ascii="Arial" w:hAnsi="Arial" w:cs="Arial"/>
        </w:rPr>
        <w:t xml:space="preserv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B05315">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p>
    <w:p w14:paraId="0213EA01" w14:textId="5BDC0C5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4" w:name="_Toc169195583"/>
      <w:r w:rsidRPr="009F1AF9">
        <w:rPr>
          <w:rFonts w:ascii="Arial" w:hAnsi="Arial" w:cs="Arial"/>
        </w:rPr>
        <w:t>Suspension and revision of Financial Regulations</w:t>
      </w:r>
      <w:bookmarkEnd w:id="504"/>
    </w:p>
    <w:p w14:paraId="48E507C1" w14:textId="167FF4BC"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B05315">
        <w:rPr>
          <w:rFonts w:ascii="Arial" w:hAnsi="Arial" w:cs="Arial"/>
        </w:rPr>
        <w:t xml:space="preserve">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5" w:name="_Hlk164865589"/>
    </w:p>
    <w:p w14:paraId="6FEB153C" w14:textId="77777777" w:rsidR="001B6977" w:rsidRPr="009F1AF9" w:rsidRDefault="001B6977" w:rsidP="009F1AF9">
      <w:pPr>
        <w:rPr>
          <w:rFonts w:ascii="Arial" w:hAnsi="Arial" w:cs="Arial"/>
          <w:b/>
        </w:rPr>
      </w:pPr>
      <w:bookmarkStart w:id="506"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7" w:name="_Toc169195584"/>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6"/>
      <w:bookmarkEnd w:id="507"/>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553BC166"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6616CD">
        <w:rPr>
          <w:rFonts w:ascii="Arial" w:hAnsi="Arial" w:cs="Arial"/>
        </w:rPr>
        <w:t>s</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5"/>
    </w:p>
    <w:sectPr w:rsidR="006704CE" w:rsidRPr="009F1AF9" w:rsidSect="00B7262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843" w:right="1440" w:bottom="1440" w:left="1440" w:header="96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76AC" w14:textId="77777777" w:rsidR="00501F6E" w:rsidRDefault="00501F6E" w:rsidP="00225AAB">
      <w:r>
        <w:separator/>
      </w:r>
    </w:p>
  </w:endnote>
  <w:endnote w:type="continuationSeparator" w:id="0">
    <w:p w14:paraId="58980ADF" w14:textId="77777777" w:rsidR="00501F6E" w:rsidRDefault="00501F6E" w:rsidP="00225AAB">
      <w:r>
        <w:continuationSeparator/>
      </w:r>
    </w:p>
  </w:endnote>
  <w:endnote w:type="continuationNotice" w:id="1">
    <w:p w14:paraId="1E68A446" w14:textId="77777777" w:rsidR="00501F6E" w:rsidRDefault="00501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6C72" w14:textId="77777777" w:rsidR="00353175" w:rsidRDefault="00353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45403"/>
      <w:docPartObj>
        <w:docPartGallery w:val="Page Numbers (Bottom of Page)"/>
        <w:docPartUnique/>
      </w:docPartObj>
    </w:sdtPr>
    <w:sdtEndPr/>
    <w:sdtContent>
      <w:p w14:paraId="7FD6616F" w14:textId="59C60D27" w:rsidR="00C86D57" w:rsidRDefault="00C86D57">
        <w:pPr>
          <w:pStyle w:val="Footer"/>
          <w:jc w:val="center"/>
        </w:pPr>
        <w:r>
          <w:fldChar w:fldCharType="begin"/>
        </w:r>
        <w:r>
          <w:instrText>PAGE   \* MERGEFORMAT</w:instrText>
        </w:r>
        <w:r>
          <w:fldChar w:fldCharType="separate"/>
        </w:r>
        <w:r>
          <w:t>2</w:t>
        </w:r>
        <w:r>
          <w:fldChar w:fldCharType="end"/>
        </w:r>
      </w:p>
    </w:sdtContent>
  </w:sdt>
  <w:p w14:paraId="3F9593E2" w14:textId="77777777" w:rsidR="00C86D57" w:rsidRDefault="00C86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DBF1" w14:textId="77777777" w:rsidR="00353175" w:rsidRDefault="0035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13C5" w14:textId="77777777" w:rsidR="00501F6E" w:rsidRDefault="00501F6E" w:rsidP="00225AAB">
      <w:r>
        <w:separator/>
      </w:r>
    </w:p>
  </w:footnote>
  <w:footnote w:type="continuationSeparator" w:id="0">
    <w:p w14:paraId="5BB7E105" w14:textId="77777777" w:rsidR="00501F6E" w:rsidRDefault="00501F6E" w:rsidP="00225AAB">
      <w:r>
        <w:continuationSeparator/>
      </w:r>
    </w:p>
  </w:footnote>
  <w:footnote w:type="continuationNotice" w:id="1">
    <w:p w14:paraId="1A7C77D9" w14:textId="77777777" w:rsidR="00501F6E" w:rsidRDefault="00501F6E">
      <w:pPr>
        <w:spacing w:after="0" w:line="240" w:lineRule="auto"/>
      </w:pPr>
    </w:p>
  </w:footnote>
  <w:footnote w:id="2">
    <w:p w14:paraId="3629CFBF" w14:textId="34AAD7C6" w:rsidR="008D5B7D" w:rsidRPr="00433BCE" w:rsidRDefault="008D5B7D" w:rsidP="008D5B7D">
      <w:pPr>
        <w:pStyle w:val="FootnoteText"/>
        <w:rPr>
          <w:rFonts w:ascii="Gotham Book" w:hAnsi="Gotham Book"/>
          <w:sz w:val="16"/>
          <w:szCs w:val="16"/>
        </w:rPr>
      </w:pPr>
    </w:p>
    <w:p w14:paraId="43396D13" w14:textId="6AE781B1" w:rsidR="00D22E75" w:rsidRPr="00433BCE" w:rsidRDefault="00D22E75" w:rsidP="00D22E75">
      <w:pPr>
        <w:pStyle w:val="FootnoteText"/>
        <w:rPr>
          <w:rFonts w:ascii="Gotham Book" w:hAnsi="Gotham Book"/>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3AB8" w14:textId="77777777" w:rsidR="00353175" w:rsidRDefault="00353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888C" w14:textId="77777777" w:rsidR="00353175" w:rsidRDefault="00353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856C" w14:textId="77777777" w:rsidR="00353175" w:rsidRDefault="00353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E036F786"/>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2461"/>
    <w:rsid w:val="00026D0A"/>
    <w:rsid w:val="000361D6"/>
    <w:rsid w:val="000379D2"/>
    <w:rsid w:val="0004507D"/>
    <w:rsid w:val="0005057F"/>
    <w:rsid w:val="00054305"/>
    <w:rsid w:val="0005479B"/>
    <w:rsid w:val="000645E1"/>
    <w:rsid w:val="00064BD2"/>
    <w:rsid w:val="00066E1F"/>
    <w:rsid w:val="0006714F"/>
    <w:rsid w:val="000702A1"/>
    <w:rsid w:val="0007172F"/>
    <w:rsid w:val="00071BE7"/>
    <w:rsid w:val="00071F1F"/>
    <w:rsid w:val="00072306"/>
    <w:rsid w:val="000743D1"/>
    <w:rsid w:val="00075EFF"/>
    <w:rsid w:val="0007648B"/>
    <w:rsid w:val="000769B0"/>
    <w:rsid w:val="00077DE1"/>
    <w:rsid w:val="000855A8"/>
    <w:rsid w:val="00085C80"/>
    <w:rsid w:val="00086822"/>
    <w:rsid w:val="000869C6"/>
    <w:rsid w:val="00091DB1"/>
    <w:rsid w:val="00093877"/>
    <w:rsid w:val="00093F2F"/>
    <w:rsid w:val="0009531F"/>
    <w:rsid w:val="000958DB"/>
    <w:rsid w:val="00096190"/>
    <w:rsid w:val="000970CE"/>
    <w:rsid w:val="000A07EE"/>
    <w:rsid w:val="000B0D34"/>
    <w:rsid w:val="000B1964"/>
    <w:rsid w:val="000B2442"/>
    <w:rsid w:val="000B2CA0"/>
    <w:rsid w:val="000B4DA3"/>
    <w:rsid w:val="000B581F"/>
    <w:rsid w:val="000B63E3"/>
    <w:rsid w:val="000C121B"/>
    <w:rsid w:val="000C1766"/>
    <w:rsid w:val="000C2C92"/>
    <w:rsid w:val="000C332D"/>
    <w:rsid w:val="000D4900"/>
    <w:rsid w:val="000D5700"/>
    <w:rsid w:val="000E50AF"/>
    <w:rsid w:val="000E65DC"/>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49F0"/>
    <w:rsid w:val="0015566A"/>
    <w:rsid w:val="0015672D"/>
    <w:rsid w:val="00156D6E"/>
    <w:rsid w:val="00157871"/>
    <w:rsid w:val="001578A6"/>
    <w:rsid w:val="001607D8"/>
    <w:rsid w:val="0016302E"/>
    <w:rsid w:val="00165910"/>
    <w:rsid w:val="001677DF"/>
    <w:rsid w:val="001731D5"/>
    <w:rsid w:val="0017406B"/>
    <w:rsid w:val="00174B87"/>
    <w:rsid w:val="00174C20"/>
    <w:rsid w:val="00175058"/>
    <w:rsid w:val="00175062"/>
    <w:rsid w:val="0017614B"/>
    <w:rsid w:val="00177623"/>
    <w:rsid w:val="001817CB"/>
    <w:rsid w:val="0018185B"/>
    <w:rsid w:val="00181E9E"/>
    <w:rsid w:val="00183BCB"/>
    <w:rsid w:val="00183EBD"/>
    <w:rsid w:val="00186AAD"/>
    <w:rsid w:val="001976FF"/>
    <w:rsid w:val="001A1E83"/>
    <w:rsid w:val="001A2806"/>
    <w:rsid w:val="001A43B9"/>
    <w:rsid w:val="001A4A24"/>
    <w:rsid w:val="001A711F"/>
    <w:rsid w:val="001B2E69"/>
    <w:rsid w:val="001B6977"/>
    <w:rsid w:val="001C25FD"/>
    <w:rsid w:val="001C2C5E"/>
    <w:rsid w:val="001C3770"/>
    <w:rsid w:val="001C4D8C"/>
    <w:rsid w:val="001C62FF"/>
    <w:rsid w:val="001D31A4"/>
    <w:rsid w:val="001D4D32"/>
    <w:rsid w:val="001D515B"/>
    <w:rsid w:val="001D554C"/>
    <w:rsid w:val="001E41EB"/>
    <w:rsid w:val="001E7EC6"/>
    <w:rsid w:val="001F3320"/>
    <w:rsid w:val="001F3A61"/>
    <w:rsid w:val="001F5A95"/>
    <w:rsid w:val="001F5AEA"/>
    <w:rsid w:val="001F6966"/>
    <w:rsid w:val="001F6D3D"/>
    <w:rsid w:val="001F7E21"/>
    <w:rsid w:val="00202653"/>
    <w:rsid w:val="00202936"/>
    <w:rsid w:val="00202E2D"/>
    <w:rsid w:val="00203D12"/>
    <w:rsid w:val="00204DCD"/>
    <w:rsid w:val="0020792C"/>
    <w:rsid w:val="00207FE7"/>
    <w:rsid w:val="0021113C"/>
    <w:rsid w:val="002123E3"/>
    <w:rsid w:val="00214598"/>
    <w:rsid w:val="002148C8"/>
    <w:rsid w:val="00214CE3"/>
    <w:rsid w:val="002151BE"/>
    <w:rsid w:val="00215421"/>
    <w:rsid w:val="0021576E"/>
    <w:rsid w:val="00220F30"/>
    <w:rsid w:val="0022106D"/>
    <w:rsid w:val="00223A36"/>
    <w:rsid w:val="00224FA3"/>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4047"/>
    <w:rsid w:val="002852E7"/>
    <w:rsid w:val="002918EE"/>
    <w:rsid w:val="00292C38"/>
    <w:rsid w:val="00292FAF"/>
    <w:rsid w:val="00295208"/>
    <w:rsid w:val="00295AD4"/>
    <w:rsid w:val="00295C2C"/>
    <w:rsid w:val="002966EA"/>
    <w:rsid w:val="00297EFD"/>
    <w:rsid w:val="002A5070"/>
    <w:rsid w:val="002A5A5A"/>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13E1"/>
    <w:rsid w:val="002E4163"/>
    <w:rsid w:val="002E7FB9"/>
    <w:rsid w:val="002F125A"/>
    <w:rsid w:val="002F4A61"/>
    <w:rsid w:val="002F6B9A"/>
    <w:rsid w:val="003000BA"/>
    <w:rsid w:val="0030060A"/>
    <w:rsid w:val="00304702"/>
    <w:rsid w:val="003049E9"/>
    <w:rsid w:val="00304E5B"/>
    <w:rsid w:val="00306D24"/>
    <w:rsid w:val="00307130"/>
    <w:rsid w:val="00311814"/>
    <w:rsid w:val="00314D5F"/>
    <w:rsid w:val="003205C9"/>
    <w:rsid w:val="003227F1"/>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4306"/>
    <w:rsid w:val="003453C1"/>
    <w:rsid w:val="00346F79"/>
    <w:rsid w:val="00351161"/>
    <w:rsid w:val="00352BD6"/>
    <w:rsid w:val="00353175"/>
    <w:rsid w:val="003567A8"/>
    <w:rsid w:val="00356C52"/>
    <w:rsid w:val="0036018F"/>
    <w:rsid w:val="003619D2"/>
    <w:rsid w:val="00361C2B"/>
    <w:rsid w:val="003653D0"/>
    <w:rsid w:val="00372EFD"/>
    <w:rsid w:val="00377047"/>
    <w:rsid w:val="00377F6C"/>
    <w:rsid w:val="00380EAE"/>
    <w:rsid w:val="003818F3"/>
    <w:rsid w:val="00382E99"/>
    <w:rsid w:val="00386092"/>
    <w:rsid w:val="00386331"/>
    <w:rsid w:val="00386FBF"/>
    <w:rsid w:val="003902F5"/>
    <w:rsid w:val="00390A24"/>
    <w:rsid w:val="00391D27"/>
    <w:rsid w:val="003961F7"/>
    <w:rsid w:val="00396269"/>
    <w:rsid w:val="00397402"/>
    <w:rsid w:val="0039775D"/>
    <w:rsid w:val="00397ECA"/>
    <w:rsid w:val="00397F22"/>
    <w:rsid w:val="003A23B8"/>
    <w:rsid w:val="003A6D6D"/>
    <w:rsid w:val="003A7B4A"/>
    <w:rsid w:val="003B3A6E"/>
    <w:rsid w:val="003B49ED"/>
    <w:rsid w:val="003C3AB8"/>
    <w:rsid w:val="003C49B6"/>
    <w:rsid w:val="003C743C"/>
    <w:rsid w:val="003D1A0E"/>
    <w:rsid w:val="003D1CFF"/>
    <w:rsid w:val="003D4531"/>
    <w:rsid w:val="003D4ADE"/>
    <w:rsid w:val="003E1770"/>
    <w:rsid w:val="003E2CA2"/>
    <w:rsid w:val="003E4AD2"/>
    <w:rsid w:val="003E562D"/>
    <w:rsid w:val="003F09CE"/>
    <w:rsid w:val="003F1E01"/>
    <w:rsid w:val="003F575F"/>
    <w:rsid w:val="003F6B20"/>
    <w:rsid w:val="00403EFB"/>
    <w:rsid w:val="00411D73"/>
    <w:rsid w:val="00412BE2"/>
    <w:rsid w:val="0041496D"/>
    <w:rsid w:val="00415855"/>
    <w:rsid w:val="0041623B"/>
    <w:rsid w:val="004169C9"/>
    <w:rsid w:val="00422AEC"/>
    <w:rsid w:val="00423D14"/>
    <w:rsid w:val="00433BCE"/>
    <w:rsid w:val="00435316"/>
    <w:rsid w:val="00435EE1"/>
    <w:rsid w:val="00444456"/>
    <w:rsid w:val="00444F95"/>
    <w:rsid w:val="00445980"/>
    <w:rsid w:val="00446FDF"/>
    <w:rsid w:val="00447911"/>
    <w:rsid w:val="00447B53"/>
    <w:rsid w:val="00450732"/>
    <w:rsid w:val="00451E05"/>
    <w:rsid w:val="00454793"/>
    <w:rsid w:val="004548F9"/>
    <w:rsid w:val="004575F6"/>
    <w:rsid w:val="00461335"/>
    <w:rsid w:val="0046193A"/>
    <w:rsid w:val="00465326"/>
    <w:rsid w:val="00465F8B"/>
    <w:rsid w:val="00466D62"/>
    <w:rsid w:val="0047059C"/>
    <w:rsid w:val="004737B7"/>
    <w:rsid w:val="0047472F"/>
    <w:rsid w:val="004754CA"/>
    <w:rsid w:val="00475664"/>
    <w:rsid w:val="00476602"/>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3FC2"/>
    <w:rsid w:val="004C62AD"/>
    <w:rsid w:val="004D0DDB"/>
    <w:rsid w:val="004D5E0E"/>
    <w:rsid w:val="004E0329"/>
    <w:rsid w:val="004E130D"/>
    <w:rsid w:val="004E2382"/>
    <w:rsid w:val="004F1CEC"/>
    <w:rsid w:val="004F4E16"/>
    <w:rsid w:val="004F7769"/>
    <w:rsid w:val="004F786D"/>
    <w:rsid w:val="00501F6E"/>
    <w:rsid w:val="00503D57"/>
    <w:rsid w:val="00505A6D"/>
    <w:rsid w:val="00505ED8"/>
    <w:rsid w:val="0050635E"/>
    <w:rsid w:val="00521F0D"/>
    <w:rsid w:val="00526332"/>
    <w:rsid w:val="005307F8"/>
    <w:rsid w:val="00534235"/>
    <w:rsid w:val="005416DF"/>
    <w:rsid w:val="005428FB"/>
    <w:rsid w:val="00551C18"/>
    <w:rsid w:val="005546A7"/>
    <w:rsid w:val="005547A1"/>
    <w:rsid w:val="00556693"/>
    <w:rsid w:val="0056063E"/>
    <w:rsid w:val="005631E8"/>
    <w:rsid w:val="0056608B"/>
    <w:rsid w:val="00566FB0"/>
    <w:rsid w:val="00570842"/>
    <w:rsid w:val="00574214"/>
    <w:rsid w:val="0057531A"/>
    <w:rsid w:val="00575C96"/>
    <w:rsid w:val="0058018E"/>
    <w:rsid w:val="00582168"/>
    <w:rsid w:val="00584F10"/>
    <w:rsid w:val="00586F9C"/>
    <w:rsid w:val="005947FA"/>
    <w:rsid w:val="005A324B"/>
    <w:rsid w:val="005A4C3B"/>
    <w:rsid w:val="005B0173"/>
    <w:rsid w:val="005B018B"/>
    <w:rsid w:val="005B0EDE"/>
    <w:rsid w:val="005B19AF"/>
    <w:rsid w:val="005B4DDB"/>
    <w:rsid w:val="005B5E7B"/>
    <w:rsid w:val="005B5F58"/>
    <w:rsid w:val="005B7078"/>
    <w:rsid w:val="005C0DE0"/>
    <w:rsid w:val="005D5ACF"/>
    <w:rsid w:val="005D6C63"/>
    <w:rsid w:val="005E45FA"/>
    <w:rsid w:val="005E73DC"/>
    <w:rsid w:val="005E7EA6"/>
    <w:rsid w:val="005F148C"/>
    <w:rsid w:val="005F194F"/>
    <w:rsid w:val="005F2282"/>
    <w:rsid w:val="005F4C1C"/>
    <w:rsid w:val="005F510D"/>
    <w:rsid w:val="005F5FB8"/>
    <w:rsid w:val="005F6B86"/>
    <w:rsid w:val="00601CFF"/>
    <w:rsid w:val="00605AEF"/>
    <w:rsid w:val="00607E5D"/>
    <w:rsid w:val="006101DE"/>
    <w:rsid w:val="0061222B"/>
    <w:rsid w:val="0061232F"/>
    <w:rsid w:val="006124CE"/>
    <w:rsid w:val="00623238"/>
    <w:rsid w:val="00636D1C"/>
    <w:rsid w:val="00641DC7"/>
    <w:rsid w:val="00646402"/>
    <w:rsid w:val="00655805"/>
    <w:rsid w:val="00656D9D"/>
    <w:rsid w:val="00660DC8"/>
    <w:rsid w:val="006616CD"/>
    <w:rsid w:val="00662426"/>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40A0"/>
    <w:rsid w:val="006A5FCA"/>
    <w:rsid w:val="006B0E13"/>
    <w:rsid w:val="006B3547"/>
    <w:rsid w:val="006B758B"/>
    <w:rsid w:val="006C0468"/>
    <w:rsid w:val="006C367C"/>
    <w:rsid w:val="006C44AF"/>
    <w:rsid w:val="006C4C04"/>
    <w:rsid w:val="006C551D"/>
    <w:rsid w:val="006D03C3"/>
    <w:rsid w:val="006D08E2"/>
    <w:rsid w:val="006D1846"/>
    <w:rsid w:val="006D2F26"/>
    <w:rsid w:val="006D308C"/>
    <w:rsid w:val="006D7FE3"/>
    <w:rsid w:val="006E0C9A"/>
    <w:rsid w:val="006E5EC6"/>
    <w:rsid w:val="006E77EA"/>
    <w:rsid w:val="006F0348"/>
    <w:rsid w:val="006F06C2"/>
    <w:rsid w:val="006F17E0"/>
    <w:rsid w:val="006F32EF"/>
    <w:rsid w:val="006F479F"/>
    <w:rsid w:val="006F5A86"/>
    <w:rsid w:val="006F6995"/>
    <w:rsid w:val="0070107D"/>
    <w:rsid w:val="00701F5C"/>
    <w:rsid w:val="007021AD"/>
    <w:rsid w:val="007029A7"/>
    <w:rsid w:val="00703AE6"/>
    <w:rsid w:val="0071081F"/>
    <w:rsid w:val="00713C7B"/>
    <w:rsid w:val="00715299"/>
    <w:rsid w:val="0072031D"/>
    <w:rsid w:val="00720671"/>
    <w:rsid w:val="0072234C"/>
    <w:rsid w:val="00722644"/>
    <w:rsid w:val="00723400"/>
    <w:rsid w:val="00723EDA"/>
    <w:rsid w:val="007245A1"/>
    <w:rsid w:val="00724C81"/>
    <w:rsid w:val="00725B39"/>
    <w:rsid w:val="007303C9"/>
    <w:rsid w:val="0073137E"/>
    <w:rsid w:val="007364D1"/>
    <w:rsid w:val="0073756E"/>
    <w:rsid w:val="0074642B"/>
    <w:rsid w:val="00747029"/>
    <w:rsid w:val="00751174"/>
    <w:rsid w:val="00751A82"/>
    <w:rsid w:val="007527A4"/>
    <w:rsid w:val="00752F8A"/>
    <w:rsid w:val="00753BF2"/>
    <w:rsid w:val="00754644"/>
    <w:rsid w:val="0075517A"/>
    <w:rsid w:val="007560D9"/>
    <w:rsid w:val="00756767"/>
    <w:rsid w:val="007577AB"/>
    <w:rsid w:val="007617FC"/>
    <w:rsid w:val="00761F6D"/>
    <w:rsid w:val="00762869"/>
    <w:rsid w:val="00765828"/>
    <w:rsid w:val="00770AD5"/>
    <w:rsid w:val="007713E0"/>
    <w:rsid w:val="00774A76"/>
    <w:rsid w:val="00777DC6"/>
    <w:rsid w:val="00782006"/>
    <w:rsid w:val="007838AF"/>
    <w:rsid w:val="00785084"/>
    <w:rsid w:val="007877E2"/>
    <w:rsid w:val="00796E61"/>
    <w:rsid w:val="00797547"/>
    <w:rsid w:val="007A0A14"/>
    <w:rsid w:val="007A26B2"/>
    <w:rsid w:val="007A3284"/>
    <w:rsid w:val="007A4FDC"/>
    <w:rsid w:val="007A53CD"/>
    <w:rsid w:val="007A5665"/>
    <w:rsid w:val="007A6774"/>
    <w:rsid w:val="007A6D3A"/>
    <w:rsid w:val="007A73BA"/>
    <w:rsid w:val="007B2106"/>
    <w:rsid w:val="007B2206"/>
    <w:rsid w:val="007B2AA0"/>
    <w:rsid w:val="007B4BD6"/>
    <w:rsid w:val="007B5070"/>
    <w:rsid w:val="007B730D"/>
    <w:rsid w:val="007C0630"/>
    <w:rsid w:val="007C1480"/>
    <w:rsid w:val="007C1D78"/>
    <w:rsid w:val="007C3C03"/>
    <w:rsid w:val="007C4CFE"/>
    <w:rsid w:val="007C790D"/>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1E14"/>
    <w:rsid w:val="0082427E"/>
    <w:rsid w:val="0082541D"/>
    <w:rsid w:val="00827A9C"/>
    <w:rsid w:val="0083143D"/>
    <w:rsid w:val="008314CC"/>
    <w:rsid w:val="00831E0E"/>
    <w:rsid w:val="00833474"/>
    <w:rsid w:val="00833DAB"/>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66E6B"/>
    <w:rsid w:val="008745B8"/>
    <w:rsid w:val="008749CC"/>
    <w:rsid w:val="00875662"/>
    <w:rsid w:val="00880115"/>
    <w:rsid w:val="008824E1"/>
    <w:rsid w:val="00883A14"/>
    <w:rsid w:val="00885AF7"/>
    <w:rsid w:val="0089110F"/>
    <w:rsid w:val="008928F0"/>
    <w:rsid w:val="00895ED2"/>
    <w:rsid w:val="00896340"/>
    <w:rsid w:val="008A6C88"/>
    <w:rsid w:val="008B216B"/>
    <w:rsid w:val="008B2BDF"/>
    <w:rsid w:val="008B35BA"/>
    <w:rsid w:val="008B5438"/>
    <w:rsid w:val="008B62CD"/>
    <w:rsid w:val="008C0CB1"/>
    <w:rsid w:val="008C21AE"/>
    <w:rsid w:val="008C34FA"/>
    <w:rsid w:val="008C50A9"/>
    <w:rsid w:val="008C7D95"/>
    <w:rsid w:val="008D446C"/>
    <w:rsid w:val="008D4B01"/>
    <w:rsid w:val="008D5B7D"/>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4EAE"/>
    <w:rsid w:val="00922D7B"/>
    <w:rsid w:val="00922F21"/>
    <w:rsid w:val="00930111"/>
    <w:rsid w:val="009333E1"/>
    <w:rsid w:val="00937815"/>
    <w:rsid w:val="00940D4A"/>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3E3F"/>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9F7F85"/>
    <w:rsid w:val="00A00AB5"/>
    <w:rsid w:val="00A00B9F"/>
    <w:rsid w:val="00A01D5A"/>
    <w:rsid w:val="00A025DD"/>
    <w:rsid w:val="00A04CB3"/>
    <w:rsid w:val="00A129DC"/>
    <w:rsid w:val="00A20B7A"/>
    <w:rsid w:val="00A23D0A"/>
    <w:rsid w:val="00A24047"/>
    <w:rsid w:val="00A274CC"/>
    <w:rsid w:val="00A35486"/>
    <w:rsid w:val="00A354FC"/>
    <w:rsid w:val="00A36B8A"/>
    <w:rsid w:val="00A40F2F"/>
    <w:rsid w:val="00A4228B"/>
    <w:rsid w:val="00A42501"/>
    <w:rsid w:val="00A42842"/>
    <w:rsid w:val="00A43B33"/>
    <w:rsid w:val="00A475BB"/>
    <w:rsid w:val="00A501E3"/>
    <w:rsid w:val="00A52EF4"/>
    <w:rsid w:val="00A53BE1"/>
    <w:rsid w:val="00A57F7C"/>
    <w:rsid w:val="00A6138F"/>
    <w:rsid w:val="00A618D0"/>
    <w:rsid w:val="00A61FAB"/>
    <w:rsid w:val="00A62BAC"/>
    <w:rsid w:val="00A6421B"/>
    <w:rsid w:val="00A657D4"/>
    <w:rsid w:val="00A65C04"/>
    <w:rsid w:val="00A66D8C"/>
    <w:rsid w:val="00A73EE7"/>
    <w:rsid w:val="00A748FA"/>
    <w:rsid w:val="00A7598C"/>
    <w:rsid w:val="00A7727B"/>
    <w:rsid w:val="00A77C56"/>
    <w:rsid w:val="00A83CC1"/>
    <w:rsid w:val="00A8498A"/>
    <w:rsid w:val="00A869D6"/>
    <w:rsid w:val="00A91DBC"/>
    <w:rsid w:val="00A92504"/>
    <w:rsid w:val="00A93678"/>
    <w:rsid w:val="00A94C5D"/>
    <w:rsid w:val="00A953C1"/>
    <w:rsid w:val="00A9724A"/>
    <w:rsid w:val="00AA0910"/>
    <w:rsid w:val="00AA1634"/>
    <w:rsid w:val="00AB47E8"/>
    <w:rsid w:val="00AC357D"/>
    <w:rsid w:val="00AC6F05"/>
    <w:rsid w:val="00AD4AA7"/>
    <w:rsid w:val="00AD62E1"/>
    <w:rsid w:val="00AD6C4E"/>
    <w:rsid w:val="00AE2E16"/>
    <w:rsid w:val="00AE3046"/>
    <w:rsid w:val="00AF0083"/>
    <w:rsid w:val="00AF0379"/>
    <w:rsid w:val="00AF4245"/>
    <w:rsid w:val="00AF5A4E"/>
    <w:rsid w:val="00AF5D36"/>
    <w:rsid w:val="00B02754"/>
    <w:rsid w:val="00B0505B"/>
    <w:rsid w:val="00B05315"/>
    <w:rsid w:val="00B07DC5"/>
    <w:rsid w:val="00B1212B"/>
    <w:rsid w:val="00B165B2"/>
    <w:rsid w:val="00B16D01"/>
    <w:rsid w:val="00B16E08"/>
    <w:rsid w:val="00B17686"/>
    <w:rsid w:val="00B20BB3"/>
    <w:rsid w:val="00B25AAB"/>
    <w:rsid w:val="00B2694A"/>
    <w:rsid w:val="00B27506"/>
    <w:rsid w:val="00B27DFA"/>
    <w:rsid w:val="00B34B35"/>
    <w:rsid w:val="00B4357D"/>
    <w:rsid w:val="00B4422E"/>
    <w:rsid w:val="00B54559"/>
    <w:rsid w:val="00B609A3"/>
    <w:rsid w:val="00B6347D"/>
    <w:rsid w:val="00B63C1E"/>
    <w:rsid w:val="00B63EC8"/>
    <w:rsid w:val="00B65605"/>
    <w:rsid w:val="00B663B9"/>
    <w:rsid w:val="00B67439"/>
    <w:rsid w:val="00B67977"/>
    <w:rsid w:val="00B72620"/>
    <w:rsid w:val="00B73820"/>
    <w:rsid w:val="00B76BCB"/>
    <w:rsid w:val="00B80363"/>
    <w:rsid w:val="00B80890"/>
    <w:rsid w:val="00B8620C"/>
    <w:rsid w:val="00B91D5B"/>
    <w:rsid w:val="00B92055"/>
    <w:rsid w:val="00B94C10"/>
    <w:rsid w:val="00B94FEE"/>
    <w:rsid w:val="00B9603B"/>
    <w:rsid w:val="00BA165C"/>
    <w:rsid w:val="00BA1B8F"/>
    <w:rsid w:val="00BA27A3"/>
    <w:rsid w:val="00BA4F61"/>
    <w:rsid w:val="00BA5A31"/>
    <w:rsid w:val="00BA5DF5"/>
    <w:rsid w:val="00BA724F"/>
    <w:rsid w:val="00BB28CF"/>
    <w:rsid w:val="00BB2DAF"/>
    <w:rsid w:val="00BB37EA"/>
    <w:rsid w:val="00BB40C3"/>
    <w:rsid w:val="00BB5C5A"/>
    <w:rsid w:val="00BB77FB"/>
    <w:rsid w:val="00BC0C00"/>
    <w:rsid w:val="00BC3806"/>
    <w:rsid w:val="00BC4AE2"/>
    <w:rsid w:val="00BC5DCA"/>
    <w:rsid w:val="00BD1655"/>
    <w:rsid w:val="00BE248B"/>
    <w:rsid w:val="00BE3FFD"/>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43CE"/>
    <w:rsid w:val="00C63776"/>
    <w:rsid w:val="00C669DC"/>
    <w:rsid w:val="00C706F0"/>
    <w:rsid w:val="00C70818"/>
    <w:rsid w:val="00C71B04"/>
    <w:rsid w:val="00C71E51"/>
    <w:rsid w:val="00C7265F"/>
    <w:rsid w:val="00C73302"/>
    <w:rsid w:val="00C75761"/>
    <w:rsid w:val="00C84B33"/>
    <w:rsid w:val="00C84F3A"/>
    <w:rsid w:val="00C85202"/>
    <w:rsid w:val="00C86D57"/>
    <w:rsid w:val="00C90C96"/>
    <w:rsid w:val="00C910AB"/>
    <w:rsid w:val="00C92890"/>
    <w:rsid w:val="00C93E84"/>
    <w:rsid w:val="00CA1584"/>
    <w:rsid w:val="00CA2930"/>
    <w:rsid w:val="00CA3A0E"/>
    <w:rsid w:val="00CA3E1A"/>
    <w:rsid w:val="00CB085E"/>
    <w:rsid w:val="00CB341A"/>
    <w:rsid w:val="00CB3AD4"/>
    <w:rsid w:val="00CB4494"/>
    <w:rsid w:val="00CB48B3"/>
    <w:rsid w:val="00CC34A0"/>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1EE0"/>
    <w:rsid w:val="00D129C3"/>
    <w:rsid w:val="00D130B7"/>
    <w:rsid w:val="00D13A92"/>
    <w:rsid w:val="00D13E93"/>
    <w:rsid w:val="00D160C7"/>
    <w:rsid w:val="00D16FEC"/>
    <w:rsid w:val="00D17440"/>
    <w:rsid w:val="00D21405"/>
    <w:rsid w:val="00D22E75"/>
    <w:rsid w:val="00D23492"/>
    <w:rsid w:val="00D23BC6"/>
    <w:rsid w:val="00D2645B"/>
    <w:rsid w:val="00D26CCB"/>
    <w:rsid w:val="00D26E27"/>
    <w:rsid w:val="00D275D0"/>
    <w:rsid w:val="00D32534"/>
    <w:rsid w:val="00D355A4"/>
    <w:rsid w:val="00D37156"/>
    <w:rsid w:val="00D405E4"/>
    <w:rsid w:val="00D40C65"/>
    <w:rsid w:val="00D47E18"/>
    <w:rsid w:val="00D521C8"/>
    <w:rsid w:val="00D55388"/>
    <w:rsid w:val="00D61CC8"/>
    <w:rsid w:val="00D6226D"/>
    <w:rsid w:val="00D62BD3"/>
    <w:rsid w:val="00D71C8E"/>
    <w:rsid w:val="00D72EC7"/>
    <w:rsid w:val="00D757DE"/>
    <w:rsid w:val="00D76D8B"/>
    <w:rsid w:val="00D8180E"/>
    <w:rsid w:val="00D8566E"/>
    <w:rsid w:val="00D8719F"/>
    <w:rsid w:val="00D91001"/>
    <w:rsid w:val="00D92E71"/>
    <w:rsid w:val="00D94A5E"/>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6AC7"/>
    <w:rsid w:val="00DD17F8"/>
    <w:rsid w:val="00DD335C"/>
    <w:rsid w:val="00DD4385"/>
    <w:rsid w:val="00DD4EDF"/>
    <w:rsid w:val="00DD57B1"/>
    <w:rsid w:val="00DD7728"/>
    <w:rsid w:val="00DE1206"/>
    <w:rsid w:val="00DE31F7"/>
    <w:rsid w:val="00DE5A0A"/>
    <w:rsid w:val="00DE6026"/>
    <w:rsid w:val="00DE6675"/>
    <w:rsid w:val="00DF0C9C"/>
    <w:rsid w:val="00DF2235"/>
    <w:rsid w:val="00E0039A"/>
    <w:rsid w:val="00E053E1"/>
    <w:rsid w:val="00E05818"/>
    <w:rsid w:val="00E07016"/>
    <w:rsid w:val="00E1469E"/>
    <w:rsid w:val="00E14E78"/>
    <w:rsid w:val="00E14E7C"/>
    <w:rsid w:val="00E15CD8"/>
    <w:rsid w:val="00E16A70"/>
    <w:rsid w:val="00E233C9"/>
    <w:rsid w:val="00E241FE"/>
    <w:rsid w:val="00E265AA"/>
    <w:rsid w:val="00E27ABE"/>
    <w:rsid w:val="00E367EF"/>
    <w:rsid w:val="00E3681A"/>
    <w:rsid w:val="00E43B3D"/>
    <w:rsid w:val="00E43BB2"/>
    <w:rsid w:val="00E529E3"/>
    <w:rsid w:val="00E53E53"/>
    <w:rsid w:val="00E555B6"/>
    <w:rsid w:val="00E56B8C"/>
    <w:rsid w:val="00E56E3E"/>
    <w:rsid w:val="00E6224B"/>
    <w:rsid w:val="00E65476"/>
    <w:rsid w:val="00E67FD4"/>
    <w:rsid w:val="00E71629"/>
    <w:rsid w:val="00E73129"/>
    <w:rsid w:val="00E77187"/>
    <w:rsid w:val="00E81D5F"/>
    <w:rsid w:val="00E81E6D"/>
    <w:rsid w:val="00E848A4"/>
    <w:rsid w:val="00E8753F"/>
    <w:rsid w:val="00EA3011"/>
    <w:rsid w:val="00EA7C5A"/>
    <w:rsid w:val="00EB1091"/>
    <w:rsid w:val="00EB6D64"/>
    <w:rsid w:val="00EB75ED"/>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5F"/>
    <w:rsid w:val="00F50F98"/>
    <w:rsid w:val="00F52354"/>
    <w:rsid w:val="00F54A18"/>
    <w:rsid w:val="00F56EC7"/>
    <w:rsid w:val="00F62331"/>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A5D14"/>
    <w:rsid w:val="00FB1201"/>
    <w:rsid w:val="00FB6487"/>
    <w:rsid w:val="00FB6B87"/>
    <w:rsid w:val="00FB7842"/>
    <w:rsid w:val="00FC1EB4"/>
    <w:rsid w:val="00FC3366"/>
    <w:rsid w:val="00FC6647"/>
    <w:rsid w:val="00FC7146"/>
    <w:rsid w:val="00FD1AEB"/>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698504227">
      <w:bodyDiv w:val="1"/>
      <w:marLeft w:val="0"/>
      <w:marRight w:val="0"/>
      <w:marTop w:val="0"/>
      <w:marBottom w:val="0"/>
      <w:divBdr>
        <w:top w:val="none" w:sz="0" w:space="0" w:color="auto"/>
        <w:left w:val="none" w:sz="0" w:space="0" w:color="auto"/>
        <w:bottom w:val="none" w:sz="0" w:space="0" w:color="auto"/>
        <w:right w:val="none" w:sz="0" w:space="0" w:color="auto"/>
      </w:divBdr>
    </w:div>
    <w:div w:id="744299500">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309c0ab4f537be904620993998bba007">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4f43fd1ecd513c81858895ffc2d3c19b"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Guest Contributor</DisplayName>
        <AccountId>32</AccountId>
        <AccountType/>
      </UserInfo>
      <UserInfo>
        <DisplayName>Limited Access System Group For Web 08a5a7d3-1be7-458b-a156-5eff1d4a55b4</DisplayName>
        <AccountId>13</AccountId>
        <AccountType/>
      </UserInfo>
      <UserInfo>
        <DisplayName>SharingLinks.1daf923e-a313-487c-aa02-e7acb36b7818.AnonymousView.d85a2027-1c30-4933-82eb-7614f60b0588</DisplayName>
        <AccountId>25</AccountId>
        <AccountType/>
      </UserInfo>
      <UserInfo>
        <DisplayName>Payroll SALC</DisplayName>
        <AccountId>7048</AccountId>
        <AccountType/>
      </UserInfo>
      <UserInfo>
        <DisplayName>Sally Longmate SALC</DisplayName>
        <AccountId>6</AccountId>
        <AccountType/>
      </UserInfo>
      <UserInfo>
        <DisplayName>Laura Sampson</DisplayName>
        <AccountId>7008</AccountId>
        <AccountType/>
      </UserInfo>
      <UserInfo>
        <DisplayName>Jim Friend SALC</DisplayName>
        <AccountId>110</AccountId>
        <AccountType/>
      </UserInfo>
      <UserInfo>
        <DisplayName>Admin SALC</DisplayName>
        <AccountId>18</AccountId>
        <AccountType/>
      </UserInfo>
      <UserInfo>
        <DisplayName>Finance SALC</DisplayName>
        <AccountId>112</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AF79DB23-E4B4-40E7-A987-30AE66C8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4535</Words>
  <Characters>25856</Characters>
  <Application>Microsoft Office Word</Application>
  <DocSecurity>0</DocSecurity>
  <Lines>215</Lines>
  <Paragraphs>60</Paragraphs>
  <ScaleCrop>false</ScaleCrop>
  <Company>CLERK, SHOTTISHAM PARISH COUNCIL</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shottisham  parish  council</dc:title>
  <dc:creator>Lesley Roberts</dc:creator>
  <cp:lastModifiedBy>Lesley Roberts</cp:lastModifiedBy>
  <cp:revision>3</cp:revision>
  <cp:lastPrinted>2025-04-08T15:53:00Z</cp:lastPrinted>
  <dcterms:created xsi:type="dcterms:W3CDTF">2026-02-04T18:05:00Z</dcterms:created>
  <dcterms:modified xsi:type="dcterms:W3CDTF">2026-02-04T18:05:00Z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